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1626"/>
        <w:gridCol w:w="1493"/>
        <w:gridCol w:w="1276"/>
        <w:gridCol w:w="1313"/>
        <w:gridCol w:w="1805"/>
      </w:tblGrid>
      <w:tr w:rsidR="00FC3315" w:rsidRPr="00B01A01" w14:paraId="3DE8D166" w14:textId="77777777" w:rsidTr="00926E3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A1CF124" w14:textId="77777777" w:rsidR="00FC3315" w:rsidRPr="00B01A01" w:rsidRDefault="00FC3315" w:rsidP="00FC3315">
            <w:r w:rsidRPr="00B01A01">
              <w:t>Wypełnia Zespół Kierunku</w:t>
            </w:r>
          </w:p>
        </w:tc>
        <w:tc>
          <w:tcPr>
            <w:tcW w:w="6841" w:type="dxa"/>
            <w:gridSpan w:val="5"/>
          </w:tcPr>
          <w:p w14:paraId="135BA6E8" w14:textId="51892284" w:rsidR="00FC3315" w:rsidRPr="00B01A01" w:rsidRDefault="00FC3315" w:rsidP="00841BC2">
            <w:r w:rsidRPr="00B01A01">
              <w:t>Nazwa modułu (bloku przedmiotów):</w:t>
            </w:r>
            <w:r w:rsidR="00841BC2">
              <w:t xml:space="preserve"> </w:t>
            </w:r>
            <w:r w:rsidR="00841BC2" w:rsidRPr="00841BC2">
              <w:rPr>
                <w:b/>
              </w:rPr>
              <w:t>Przedmioty do wyboru</w:t>
            </w:r>
            <w:r w:rsidR="00841BC2" w:rsidRPr="00C64AD8">
              <w:rPr>
                <w:b/>
              </w:rPr>
              <w:t xml:space="preserve">: ADMINISTRACJA </w:t>
            </w:r>
            <w:r w:rsidR="00841BC2">
              <w:rPr>
                <w:b/>
              </w:rPr>
              <w:t>SPRAW WEWNĘTRZNYCH I KRYMINOLOGIA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3E1EC7EE" w14:textId="14FE04B6" w:rsidR="00FC3315" w:rsidRPr="00841BC2" w:rsidRDefault="00FC3315" w:rsidP="00797BE8">
            <w:pPr>
              <w:rPr>
                <w:b/>
              </w:rPr>
            </w:pPr>
            <w:r w:rsidRPr="00B01A01">
              <w:t xml:space="preserve">Kod modułu: </w:t>
            </w:r>
            <w:r w:rsidR="00841BC2">
              <w:rPr>
                <w:b/>
              </w:rPr>
              <w:t>E</w:t>
            </w:r>
          </w:p>
        </w:tc>
      </w:tr>
      <w:tr w:rsidR="00FC3315" w:rsidRPr="00B01A01" w14:paraId="588515E4" w14:textId="77777777" w:rsidTr="00926E3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7B60B06" w14:textId="77777777" w:rsidR="00FC3315" w:rsidRPr="00B01A01" w:rsidRDefault="00FC3315" w:rsidP="00FC3315"/>
        </w:tc>
        <w:tc>
          <w:tcPr>
            <w:tcW w:w="6841" w:type="dxa"/>
            <w:gridSpan w:val="5"/>
          </w:tcPr>
          <w:p w14:paraId="0DD1BE46" w14:textId="5A606121" w:rsidR="00FC3315" w:rsidRPr="00841BC2" w:rsidRDefault="00FC3315" w:rsidP="00B76272">
            <w:pPr>
              <w:rPr>
                <w:b/>
              </w:rPr>
            </w:pPr>
            <w:r w:rsidRPr="00B01A01">
              <w:t>Nazwa przedmiotu:</w:t>
            </w:r>
            <w:r w:rsidR="004474A9" w:rsidRPr="00B01A01">
              <w:t xml:space="preserve"> </w:t>
            </w:r>
            <w:r w:rsidR="00841BC2">
              <w:rPr>
                <w:b/>
              </w:rPr>
              <w:t>Europejskie prawo karne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427D35C8" w14:textId="5A18FDB6" w:rsidR="00FC3315" w:rsidRPr="00B01A01" w:rsidRDefault="00FC3315" w:rsidP="00B746F1">
            <w:r w:rsidRPr="00B01A01">
              <w:t>Kod przedmiotu:</w:t>
            </w:r>
            <w:r w:rsidRPr="00B01A01">
              <w:rPr>
                <w:b/>
              </w:rPr>
              <w:t xml:space="preserve"> </w:t>
            </w:r>
            <w:r w:rsidR="00841BC2">
              <w:rPr>
                <w:b/>
              </w:rPr>
              <w:t>4</w:t>
            </w:r>
            <w:r w:rsidR="001B0344">
              <w:rPr>
                <w:b/>
              </w:rPr>
              <w:t>5</w:t>
            </w:r>
            <w:r w:rsidR="00841BC2">
              <w:rPr>
                <w:b/>
              </w:rPr>
              <w:t>.2</w:t>
            </w:r>
          </w:p>
        </w:tc>
      </w:tr>
      <w:tr w:rsidR="00FC3315" w:rsidRPr="00B01A01" w14:paraId="7738DB91" w14:textId="77777777" w:rsidTr="00926E3B">
        <w:trPr>
          <w:cantSplit/>
        </w:trPr>
        <w:tc>
          <w:tcPr>
            <w:tcW w:w="497" w:type="dxa"/>
            <w:vMerge/>
          </w:tcPr>
          <w:p w14:paraId="04A5BCAD" w14:textId="77777777" w:rsidR="00FC3315" w:rsidRPr="00B01A01" w:rsidRDefault="00FC3315" w:rsidP="00FC3315"/>
        </w:tc>
        <w:tc>
          <w:tcPr>
            <w:tcW w:w="9959" w:type="dxa"/>
            <w:gridSpan w:val="7"/>
          </w:tcPr>
          <w:p w14:paraId="6543DB17" w14:textId="77777777" w:rsidR="00FC3315" w:rsidRPr="00B01A01" w:rsidRDefault="00FC3315" w:rsidP="00FC3315">
            <w:r w:rsidRPr="00B01A01">
              <w:t xml:space="preserve">Nazwa jednostki organizacyjnej prowadzącej przedmiot / moduł: </w:t>
            </w:r>
            <w:r w:rsidRPr="00B01A01">
              <w:rPr>
                <w:b/>
              </w:rPr>
              <w:t>INSTYTUT EKONOMICZNY</w:t>
            </w:r>
          </w:p>
        </w:tc>
      </w:tr>
      <w:tr w:rsidR="00FC3315" w:rsidRPr="00B01A01" w14:paraId="283F0477" w14:textId="77777777" w:rsidTr="00926E3B">
        <w:trPr>
          <w:cantSplit/>
        </w:trPr>
        <w:tc>
          <w:tcPr>
            <w:tcW w:w="497" w:type="dxa"/>
            <w:vMerge/>
          </w:tcPr>
          <w:p w14:paraId="5B4C3E30" w14:textId="77777777" w:rsidR="00FC3315" w:rsidRPr="00B01A01" w:rsidRDefault="00FC3315" w:rsidP="00FC3315"/>
        </w:tc>
        <w:tc>
          <w:tcPr>
            <w:tcW w:w="9959" w:type="dxa"/>
            <w:gridSpan w:val="7"/>
          </w:tcPr>
          <w:p w14:paraId="16FAA2AA" w14:textId="77777777" w:rsidR="00FC3315" w:rsidRPr="00B01A01" w:rsidRDefault="00FC3315" w:rsidP="00797BE8">
            <w:pPr>
              <w:rPr>
                <w:b/>
              </w:rPr>
            </w:pPr>
            <w:r w:rsidRPr="00B01A01">
              <w:t xml:space="preserve">Nazwa kierunku: </w:t>
            </w:r>
            <w:r w:rsidR="00797BE8" w:rsidRPr="00B01A01">
              <w:rPr>
                <w:b/>
              </w:rPr>
              <w:t>Administracja</w:t>
            </w:r>
          </w:p>
        </w:tc>
      </w:tr>
      <w:tr w:rsidR="00FC3315" w:rsidRPr="00B01A01" w14:paraId="19060C04" w14:textId="77777777" w:rsidTr="004601B7">
        <w:trPr>
          <w:cantSplit/>
        </w:trPr>
        <w:tc>
          <w:tcPr>
            <w:tcW w:w="497" w:type="dxa"/>
            <w:vMerge/>
          </w:tcPr>
          <w:p w14:paraId="149AFF42" w14:textId="77777777" w:rsidR="00FC3315" w:rsidRPr="00B01A01" w:rsidRDefault="00FC3315" w:rsidP="00FC3315"/>
        </w:tc>
        <w:tc>
          <w:tcPr>
            <w:tcW w:w="2446" w:type="dxa"/>
            <w:gridSpan w:val="2"/>
          </w:tcPr>
          <w:p w14:paraId="193F3908" w14:textId="77777777" w:rsidR="00FC3315" w:rsidRPr="00B01A01" w:rsidRDefault="00FC3315" w:rsidP="00633153">
            <w:r w:rsidRPr="00B01A01">
              <w:t xml:space="preserve">Forma studiów: </w:t>
            </w:r>
            <w:r w:rsidRPr="00B01A01">
              <w:rPr>
                <w:b/>
              </w:rPr>
              <w:t>S</w:t>
            </w:r>
            <w:r w:rsidR="00633153" w:rsidRPr="00B01A01">
              <w:rPr>
                <w:b/>
              </w:rPr>
              <w:t>S</w:t>
            </w:r>
          </w:p>
        </w:tc>
        <w:tc>
          <w:tcPr>
            <w:tcW w:w="4395" w:type="dxa"/>
            <w:gridSpan w:val="3"/>
          </w:tcPr>
          <w:p w14:paraId="297BA845" w14:textId="77777777" w:rsidR="00FC3315" w:rsidRPr="00B01A01" w:rsidRDefault="00FC3315" w:rsidP="00FC3315">
            <w:pPr>
              <w:rPr>
                <w:b/>
              </w:rPr>
            </w:pPr>
            <w:r w:rsidRPr="00B01A01">
              <w:t xml:space="preserve">Profil kształcenia: </w:t>
            </w:r>
            <w:r w:rsidRPr="00B01A01">
              <w:rPr>
                <w:b/>
              </w:rPr>
              <w:t>praktyczny</w:t>
            </w:r>
          </w:p>
        </w:tc>
        <w:tc>
          <w:tcPr>
            <w:tcW w:w="3118" w:type="dxa"/>
            <w:gridSpan w:val="2"/>
          </w:tcPr>
          <w:p w14:paraId="07F33A08" w14:textId="3CCD1EB9" w:rsidR="00FC3315" w:rsidRPr="00B01A01" w:rsidRDefault="00797BE8" w:rsidP="00B01A01">
            <w:pPr>
              <w:rPr>
                <w:b/>
              </w:rPr>
            </w:pPr>
            <w:r w:rsidRPr="00B01A01">
              <w:t xml:space="preserve">Specjalność: </w:t>
            </w:r>
            <w:r w:rsidR="00841BC2">
              <w:rPr>
                <w:b/>
              </w:rPr>
              <w:t>ASWiK</w:t>
            </w:r>
          </w:p>
        </w:tc>
      </w:tr>
      <w:tr w:rsidR="00FC3315" w:rsidRPr="00B01A01" w14:paraId="379518F6" w14:textId="77777777" w:rsidTr="004601B7">
        <w:trPr>
          <w:cantSplit/>
        </w:trPr>
        <w:tc>
          <w:tcPr>
            <w:tcW w:w="497" w:type="dxa"/>
            <w:vMerge/>
          </w:tcPr>
          <w:p w14:paraId="1807B765" w14:textId="77777777" w:rsidR="00FC3315" w:rsidRPr="00B01A01" w:rsidRDefault="00FC3315" w:rsidP="00FC3315"/>
        </w:tc>
        <w:tc>
          <w:tcPr>
            <w:tcW w:w="2446" w:type="dxa"/>
            <w:gridSpan w:val="2"/>
          </w:tcPr>
          <w:p w14:paraId="7B134B2B" w14:textId="6603F3EE" w:rsidR="00FC3315" w:rsidRPr="00B01A01" w:rsidRDefault="00FC3315" w:rsidP="00FC3315">
            <w:r w:rsidRPr="00B01A01">
              <w:t xml:space="preserve">Rok / semestr:  </w:t>
            </w:r>
            <w:r w:rsidR="00841BC2" w:rsidRPr="00841BC2">
              <w:rPr>
                <w:b/>
              </w:rPr>
              <w:t>II/3</w:t>
            </w:r>
          </w:p>
        </w:tc>
        <w:tc>
          <w:tcPr>
            <w:tcW w:w="4395" w:type="dxa"/>
            <w:gridSpan w:val="3"/>
          </w:tcPr>
          <w:p w14:paraId="2E37BAA4" w14:textId="58B7F65C" w:rsidR="00FC3315" w:rsidRPr="00841BC2" w:rsidRDefault="00FC3315" w:rsidP="00FC3315">
            <w:pPr>
              <w:rPr>
                <w:b/>
              </w:rPr>
            </w:pPr>
            <w:r w:rsidRPr="00B01A01">
              <w:t>Status przedmiotu /modułu:</w:t>
            </w:r>
            <w:r w:rsidR="004601B7">
              <w:t xml:space="preserve"> </w:t>
            </w:r>
            <w:r w:rsidR="00841BC2">
              <w:rPr>
                <w:b/>
              </w:rPr>
              <w:t>do wyboru</w:t>
            </w:r>
          </w:p>
        </w:tc>
        <w:tc>
          <w:tcPr>
            <w:tcW w:w="3118" w:type="dxa"/>
            <w:gridSpan w:val="2"/>
          </w:tcPr>
          <w:p w14:paraId="2AFFEF89" w14:textId="77777777" w:rsidR="00FC3315" w:rsidRPr="004601B7" w:rsidRDefault="00FC3315" w:rsidP="00FC3315">
            <w:r w:rsidRPr="00B01A01">
              <w:t>Język przedmiotu / modułu:</w:t>
            </w:r>
            <w:r w:rsidR="004601B7">
              <w:t xml:space="preserve"> </w:t>
            </w:r>
            <w:r w:rsidRPr="00B01A01">
              <w:rPr>
                <w:b/>
              </w:rPr>
              <w:t>polski</w:t>
            </w:r>
          </w:p>
        </w:tc>
      </w:tr>
      <w:tr w:rsidR="00FC3315" w:rsidRPr="00B01A01" w14:paraId="7C1C8C79" w14:textId="77777777" w:rsidTr="004601B7">
        <w:trPr>
          <w:cantSplit/>
        </w:trPr>
        <w:tc>
          <w:tcPr>
            <w:tcW w:w="497" w:type="dxa"/>
            <w:vMerge/>
          </w:tcPr>
          <w:p w14:paraId="6DEB6610" w14:textId="77777777" w:rsidR="00FC3315" w:rsidRPr="00B01A01" w:rsidRDefault="00FC3315" w:rsidP="00FC3315"/>
        </w:tc>
        <w:tc>
          <w:tcPr>
            <w:tcW w:w="1357" w:type="dxa"/>
            <w:vAlign w:val="center"/>
          </w:tcPr>
          <w:p w14:paraId="7AB765B3" w14:textId="77777777" w:rsidR="00FC3315" w:rsidRPr="00B01A01" w:rsidRDefault="00FC3315" w:rsidP="009E7B8A">
            <w:r w:rsidRPr="00B01A01">
              <w:t>Forma zajęć</w:t>
            </w:r>
          </w:p>
        </w:tc>
        <w:tc>
          <w:tcPr>
            <w:tcW w:w="1089" w:type="dxa"/>
            <w:vAlign w:val="center"/>
          </w:tcPr>
          <w:p w14:paraId="68C587D3" w14:textId="77777777" w:rsidR="00FC3315" w:rsidRPr="00B01A01" w:rsidRDefault="00FC3315" w:rsidP="009E7B8A">
            <w:pPr>
              <w:jc w:val="center"/>
            </w:pPr>
            <w:r w:rsidRPr="00B01A01">
              <w:t>wykład</w:t>
            </w:r>
          </w:p>
        </w:tc>
        <w:tc>
          <w:tcPr>
            <w:tcW w:w="1626" w:type="dxa"/>
            <w:vAlign w:val="center"/>
          </w:tcPr>
          <w:p w14:paraId="7CF896F8" w14:textId="77777777" w:rsidR="00FC3315" w:rsidRPr="00B01A01" w:rsidRDefault="00FC3315" w:rsidP="009E7B8A">
            <w:pPr>
              <w:jc w:val="center"/>
            </w:pPr>
            <w:r w:rsidRPr="00B01A01">
              <w:t>ćwiczenia</w:t>
            </w:r>
          </w:p>
        </w:tc>
        <w:tc>
          <w:tcPr>
            <w:tcW w:w="1493" w:type="dxa"/>
            <w:vAlign w:val="center"/>
          </w:tcPr>
          <w:p w14:paraId="67C4A8D2" w14:textId="77777777" w:rsidR="00FC3315" w:rsidRPr="00B01A01" w:rsidRDefault="00FC3315" w:rsidP="009E7B8A">
            <w:pPr>
              <w:jc w:val="center"/>
            </w:pPr>
            <w:r w:rsidRPr="00B01A01">
              <w:t>laboratorium</w:t>
            </w:r>
          </w:p>
        </w:tc>
        <w:tc>
          <w:tcPr>
            <w:tcW w:w="1276" w:type="dxa"/>
            <w:vAlign w:val="center"/>
          </w:tcPr>
          <w:p w14:paraId="7E8D5C86" w14:textId="77777777" w:rsidR="00FC3315" w:rsidRPr="00B01A01" w:rsidRDefault="00FC3315" w:rsidP="009E7B8A">
            <w:pPr>
              <w:jc w:val="center"/>
            </w:pPr>
            <w:r w:rsidRPr="00B01A01">
              <w:t>projekt</w:t>
            </w:r>
          </w:p>
        </w:tc>
        <w:tc>
          <w:tcPr>
            <w:tcW w:w="1313" w:type="dxa"/>
            <w:vAlign w:val="center"/>
          </w:tcPr>
          <w:p w14:paraId="10237186" w14:textId="77777777" w:rsidR="00FC3315" w:rsidRPr="00B01A01" w:rsidRDefault="00FC3315" w:rsidP="009E7B8A">
            <w:pPr>
              <w:jc w:val="center"/>
            </w:pPr>
            <w:r w:rsidRPr="00B01A01">
              <w:t>seminarium</w:t>
            </w:r>
          </w:p>
        </w:tc>
        <w:tc>
          <w:tcPr>
            <w:tcW w:w="1805" w:type="dxa"/>
            <w:vAlign w:val="center"/>
          </w:tcPr>
          <w:p w14:paraId="3AC6EA70" w14:textId="77777777" w:rsidR="00FC3315" w:rsidRPr="00B01A01" w:rsidRDefault="00FC3315" w:rsidP="009E7B8A">
            <w:pPr>
              <w:jc w:val="center"/>
            </w:pPr>
            <w:r w:rsidRPr="00B01A01">
              <w:t xml:space="preserve">inne </w:t>
            </w:r>
            <w:r w:rsidRPr="00B01A01">
              <w:br/>
              <w:t>(wpisać jakie)</w:t>
            </w:r>
          </w:p>
        </w:tc>
      </w:tr>
      <w:tr w:rsidR="00FC3315" w:rsidRPr="00B01A01" w14:paraId="1F60DB11" w14:textId="77777777" w:rsidTr="004601B7">
        <w:trPr>
          <w:cantSplit/>
        </w:trPr>
        <w:tc>
          <w:tcPr>
            <w:tcW w:w="497" w:type="dxa"/>
            <w:vMerge/>
          </w:tcPr>
          <w:p w14:paraId="6E45EA3A" w14:textId="77777777" w:rsidR="00FC3315" w:rsidRPr="00B01A01" w:rsidRDefault="00FC3315" w:rsidP="00FC3315"/>
        </w:tc>
        <w:tc>
          <w:tcPr>
            <w:tcW w:w="1357" w:type="dxa"/>
          </w:tcPr>
          <w:p w14:paraId="0B379F0C" w14:textId="77777777" w:rsidR="00FC3315" w:rsidRPr="00B01A01" w:rsidRDefault="00FC3315" w:rsidP="00FC3315">
            <w:r w:rsidRPr="00B01A01">
              <w:t>Wymiar zajęć (godz.)</w:t>
            </w:r>
          </w:p>
        </w:tc>
        <w:tc>
          <w:tcPr>
            <w:tcW w:w="1089" w:type="dxa"/>
            <w:vAlign w:val="center"/>
          </w:tcPr>
          <w:p w14:paraId="6FDD3918" w14:textId="66299455" w:rsidR="00FC3315" w:rsidRPr="00B01A01" w:rsidRDefault="00841BC2" w:rsidP="009E7B8A">
            <w:pPr>
              <w:jc w:val="center"/>
            </w:pPr>
            <w:r>
              <w:t>15</w:t>
            </w:r>
          </w:p>
        </w:tc>
        <w:tc>
          <w:tcPr>
            <w:tcW w:w="1626" w:type="dxa"/>
            <w:vAlign w:val="center"/>
          </w:tcPr>
          <w:p w14:paraId="14E42E3B" w14:textId="15D4A8AE" w:rsidR="00FC3315" w:rsidRPr="00B01A01" w:rsidRDefault="00841BC2" w:rsidP="00E32F86">
            <w:pPr>
              <w:jc w:val="center"/>
            </w:pPr>
            <w:r>
              <w:t>15</w:t>
            </w:r>
          </w:p>
        </w:tc>
        <w:tc>
          <w:tcPr>
            <w:tcW w:w="1493" w:type="dxa"/>
            <w:vAlign w:val="center"/>
          </w:tcPr>
          <w:p w14:paraId="10CE3F1D" w14:textId="376856D2" w:rsidR="00FC3315" w:rsidRPr="00B01A01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357FF6B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71EE9B70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805" w:type="dxa"/>
            <w:vAlign w:val="center"/>
          </w:tcPr>
          <w:p w14:paraId="69CE0348" w14:textId="77777777" w:rsidR="00FC3315" w:rsidRPr="00B01A01" w:rsidRDefault="00FC3315" w:rsidP="009E7B8A">
            <w:pPr>
              <w:jc w:val="center"/>
            </w:pPr>
          </w:p>
        </w:tc>
      </w:tr>
    </w:tbl>
    <w:p w14:paraId="61C0E2F5" w14:textId="77777777" w:rsidR="00FC3315" w:rsidRPr="00B01A01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468"/>
      </w:tblGrid>
      <w:tr w:rsidR="00FC3315" w:rsidRPr="00B01A01" w14:paraId="05D1A3D1" w14:textId="77777777" w:rsidTr="00926E3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FCFAB4B" w14:textId="77777777" w:rsidR="00FC3315" w:rsidRPr="00B01A01" w:rsidRDefault="00FC3315" w:rsidP="009E7B8A">
            <w:r w:rsidRPr="00B01A01"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14:paraId="1CEB315E" w14:textId="7A45C078" w:rsidR="00FC3315" w:rsidRPr="00841BC2" w:rsidRDefault="00841BC2" w:rsidP="00FC331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dr Ewa Pachura</w:t>
            </w:r>
          </w:p>
        </w:tc>
      </w:tr>
      <w:tr w:rsidR="00FC3315" w:rsidRPr="00B01A01" w14:paraId="1B49506A" w14:textId="77777777" w:rsidTr="00926E3B">
        <w:tc>
          <w:tcPr>
            <w:tcW w:w="2988" w:type="dxa"/>
            <w:vAlign w:val="center"/>
          </w:tcPr>
          <w:p w14:paraId="56863309" w14:textId="77777777" w:rsidR="00FC3315" w:rsidRPr="00B01A01" w:rsidRDefault="00FC3315" w:rsidP="009E7B8A">
            <w:r w:rsidRPr="00B01A01">
              <w:t>Prowadzący zajęcia</w:t>
            </w:r>
          </w:p>
        </w:tc>
        <w:tc>
          <w:tcPr>
            <w:tcW w:w="7468" w:type="dxa"/>
            <w:vAlign w:val="center"/>
          </w:tcPr>
          <w:p w14:paraId="7560BD41" w14:textId="3FA044A5" w:rsidR="00FC3315" w:rsidRPr="00841BC2" w:rsidRDefault="00841BC2" w:rsidP="00FC331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dr Ewa Pachura</w:t>
            </w:r>
          </w:p>
        </w:tc>
      </w:tr>
      <w:tr w:rsidR="00FC3315" w:rsidRPr="00B01A01" w14:paraId="6710D90E" w14:textId="77777777" w:rsidTr="00926E3B">
        <w:tc>
          <w:tcPr>
            <w:tcW w:w="2988" w:type="dxa"/>
            <w:vAlign w:val="center"/>
          </w:tcPr>
          <w:p w14:paraId="669EB844" w14:textId="77777777" w:rsidR="00FC3315" w:rsidRPr="00B01A01" w:rsidRDefault="00FC3315" w:rsidP="009E7B8A">
            <w:r w:rsidRPr="00B01A01">
              <w:t>Cel  kształcenia przedmiotu / modułu</w:t>
            </w:r>
          </w:p>
        </w:tc>
        <w:tc>
          <w:tcPr>
            <w:tcW w:w="7468" w:type="dxa"/>
            <w:vAlign w:val="center"/>
          </w:tcPr>
          <w:p w14:paraId="720FE6A9" w14:textId="42A56BCA" w:rsidR="00FC3315" w:rsidRPr="00B01A01" w:rsidRDefault="00841BC2" w:rsidP="009A166F">
            <w:pPr>
              <w:jc w:val="both"/>
            </w:pPr>
            <w:r>
              <w:t>Celem przedmiotu jest omówienie podstawowych zasad i instrumentów europejskiej współpracy w sprawach karnych.</w:t>
            </w:r>
          </w:p>
        </w:tc>
      </w:tr>
      <w:tr w:rsidR="00FC3315" w:rsidRPr="00B01A01" w14:paraId="1D26DE5E" w14:textId="77777777" w:rsidTr="00926E3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C63CB13" w14:textId="77777777" w:rsidR="00FC3315" w:rsidRPr="00B01A01" w:rsidRDefault="00FC3315" w:rsidP="009E7B8A">
            <w:r w:rsidRPr="00B01A01"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14:paraId="6B725B56" w14:textId="2A5AD296" w:rsidR="00FC3315" w:rsidRPr="00B01A01" w:rsidRDefault="00841BC2" w:rsidP="00935A00">
            <w:r>
              <w:t>Podstawy znajomości prawa polskiego i europejskiego</w:t>
            </w:r>
          </w:p>
        </w:tc>
      </w:tr>
    </w:tbl>
    <w:p w14:paraId="772D73D1" w14:textId="77777777"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417"/>
      </w:tblGrid>
      <w:tr w:rsidR="00FC3315" w:rsidRPr="00B01A01" w14:paraId="7BB17B86" w14:textId="77777777" w:rsidTr="00926E3B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5C1178E" w14:textId="77777777"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EFEKTY UCZENIA SIĘ</w:t>
            </w:r>
          </w:p>
        </w:tc>
      </w:tr>
      <w:tr w:rsidR="00FC3315" w:rsidRPr="00B01A01" w14:paraId="18EFAF85" w14:textId="77777777" w:rsidTr="00926E3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2DCB4D2" w14:textId="77777777" w:rsidR="00FC3315" w:rsidRPr="00B01A01" w:rsidRDefault="00FC3315" w:rsidP="009E7B8A">
            <w:pPr>
              <w:jc w:val="center"/>
            </w:pPr>
            <w:r w:rsidRPr="00B01A01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811C0EB" w14:textId="77777777" w:rsidR="00FC3315" w:rsidRPr="00B01A01" w:rsidRDefault="00FC3315" w:rsidP="00926E3B">
            <w:pPr>
              <w:jc w:val="center"/>
            </w:pPr>
            <w:r w:rsidRPr="00B01A01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22CF09" w14:textId="77777777" w:rsidR="00FC3315" w:rsidRPr="00B01A01" w:rsidRDefault="00FC3315" w:rsidP="009E7B8A">
            <w:pPr>
              <w:jc w:val="center"/>
            </w:pPr>
            <w:r w:rsidRPr="00B01A01">
              <w:t>Kod kierunkowego efektu</w:t>
            </w:r>
          </w:p>
          <w:p w14:paraId="0E6D7A0B" w14:textId="77777777" w:rsidR="00FC3315" w:rsidRPr="00B01A01" w:rsidRDefault="00FC3315" w:rsidP="009E7B8A">
            <w:pPr>
              <w:jc w:val="center"/>
            </w:pPr>
            <w:r w:rsidRPr="00B01A01">
              <w:t>uczenia się</w:t>
            </w:r>
          </w:p>
        </w:tc>
      </w:tr>
      <w:tr w:rsidR="00D9160D" w:rsidRPr="00B01A01" w14:paraId="538A6968" w14:textId="77777777" w:rsidTr="00E964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2D4BA5" w14:textId="77777777" w:rsidR="00D9160D" w:rsidRPr="00717ECE" w:rsidRDefault="00D9160D" w:rsidP="00D9160D">
            <w:pPr>
              <w:jc w:val="center"/>
            </w:pPr>
            <w:r w:rsidRPr="00717ECE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BBD9F9" w14:textId="3F8EF2D8" w:rsidR="00D9160D" w:rsidRPr="00717ECE" w:rsidRDefault="00D9160D" w:rsidP="003D7028">
            <w:pPr>
              <w:jc w:val="both"/>
            </w:pPr>
            <w:r w:rsidRPr="00717ECE">
              <w:t>Ma wiedzę</w:t>
            </w:r>
            <w:r w:rsidR="003D7028" w:rsidRPr="00717ECE">
              <w:t xml:space="preserve"> dotyczącą </w:t>
            </w:r>
            <w:r w:rsidRPr="00717ECE">
              <w:t xml:space="preserve">genezy i ewolucji poszczególnych instytucji prawnych </w:t>
            </w:r>
            <w:r w:rsidR="003D7028" w:rsidRPr="00717ECE">
              <w:t>pomocy prawnej międzynarodowej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A607EA" w14:textId="6A827C73" w:rsidR="00D9160D" w:rsidRPr="001D32C5" w:rsidRDefault="00D9160D" w:rsidP="00D9160D">
            <w:pPr>
              <w:jc w:val="center"/>
              <w:rPr>
                <w:sz w:val="22"/>
                <w:szCs w:val="22"/>
              </w:rPr>
            </w:pPr>
            <w:r w:rsidRPr="001D32C5">
              <w:rPr>
                <w:sz w:val="22"/>
                <w:szCs w:val="22"/>
              </w:rPr>
              <w:t>K1P_W01</w:t>
            </w:r>
          </w:p>
        </w:tc>
      </w:tr>
      <w:tr w:rsidR="00D9160D" w:rsidRPr="00B01A01" w14:paraId="3D200C7A" w14:textId="77777777" w:rsidTr="00786EE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FAACF8" w14:textId="77777777" w:rsidR="00D9160D" w:rsidRPr="00717ECE" w:rsidRDefault="00D9160D" w:rsidP="00D9160D">
            <w:pPr>
              <w:jc w:val="center"/>
            </w:pPr>
            <w:r w:rsidRPr="00717ECE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CA9F67" w14:textId="36D2EB51" w:rsidR="00D9160D" w:rsidRPr="00717ECE" w:rsidRDefault="003D7028" w:rsidP="003D7028">
            <w:pPr>
              <w:jc w:val="both"/>
            </w:pPr>
            <w:r w:rsidRPr="00717ECE">
              <w:rPr>
                <w:rFonts w:eastAsia="Arial Unicode MS"/>
              </w:rPr>
              <w:t xml:space="preserve">Ma wiedzę </w:t>
            </w:r>
            <w:r w:rsidR="00D9160D" w:rsidRPr="00717ECE">
              <w:rPr>
                <w:rFonts w:eastAsia="Arial Unicode MS"/>
              </w:rPr>
              <w:t>w zakresie obowiązywania i stosowania  prawa</w:t>
            </w:r>
            <w:r w:rsidRPr="00717ECE">
              <w:rPr>
                <w:rFonts w:eastAsia="Arial Unicode MS"/>
              </w:rPr>
              <w:t xml:space="preserve"> dotyczącego zagranicznej pomocy w sprawach karnych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1DC99A" w14:textId="77777777" w:rsidR="00D9160D" w:rsidRPr="001D32C5" w:rsidRDefault="00D9160D" w:rsidP="00D9160D">
            <w:pPr>
              <w:jc w:val="center"/>
              <w:rPr>
                <w:sz w:val="22"/>
                <w:szCs w:val="22"/>
              </w:rPr>
            </w:pPr>
            <w:r w:rsidRPr="001D32C5">
              <w:rPr>
                <w:sz w:val="22"/>
                <w:szCs w:val="22"/>
              </w:rPr>
              <w:t>K1P_W02</w:t>
            </w:r>
          </w:p>
          <w:p w14:paraId="4E520F41" w14:textId="18CBD63D" w:rsidR="003D7028" w:rsidRPr="001D32C5" w:rsidRDefault="003D7028" w:rsidP="00D9160D">
            <w:pPr>
              <w:jc w:val="center"/>
              <w:rPr>
                <w:sz w:val="22"/>
                <w:szCs w:val="22"/>
              </w:rPr>
            </w:pPr>
            <w:r w:rsidRPr="001D32C5">
              <w:rPr>
                <w:sz w:val="22"/>
                <w:szCs w:val="22"/>
              </w:rPr>
              <w:t>K1P_W06</w:t>
            </w:r>
          </w:p>
        </w:tc>
      </w:tr>
      <w:tr w:rsidR="00D9160D" w:rsidRPr="00B01A01" w14:paraId="07283A5E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8B7253" w14:textId="77777777" w:rsidR="00D9160D" w:rsidRPr="00717ECE" w:rsidRDefault="00D9160D" w:rsidP="00D9160D">
            <w:pPr>
              <w:jc w:val="center"/>
            </w:pPr>
            <w:r w:rsidRPr="00717ECE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AD9100" w14:textId="79FAE5AD" w:rsidR="00D9160D" w:rsidRPr="00717ECE" w:rsidRDefault="003D7028" w:rsidP="003D7028">
            <w:pPr>
              <w:jc w:val="both"/>
              <w:rPr>
                <w:rFonts w:eastAsiaTheme="majorEastAsia"/>
                <w:color w:val="000000"/>
                <w:shd w:val="clear" w:color="auto" w:fill="FFFFFF"/>
              </w:rPr>
            </w:pPr>
            <w:r w:rsidRPr="00717ECE">
              <w:t xml:space="preserve">Ma wiedzę w zakresie </w:t>
            </w:r>
            <w:r w:rsidR="00D9160D" w:rsidRPr="00717ECE">
              <w:t xml:space="preserve">uwarunkowań </w:t>
            </w:r>
            <w:r w:rsidRPr="00717ECE">
              <w:t>pościgów międzynarodowych, obserwacji transgranicznej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B4E21F" w14:textId="77777777" w:rsidR="00D9160D" w:rsidRPr="001D32C5" w:rsidRDefault="00D9160D" w:rsidP="00D9160D">
            <w:pPr>
              <w:jc w:val="center"/>
              <w:rPr>
                <w:sz w:val="22"/>
                <w:szCs w:val="22"/>
              </w:rPr>
            </w:pPr>
            <w:r w:rsidRPr="001D32C5">
              <w:rPr>
                <w:sz w:val="22"/>
                <w:szCs w:val="22"/>
              </w:rPr>
              <w:t>K1P_W03</w:t>
            </w:r>
          </w:p>
          <w:p w14:paraId="76A08556" w14:textId="7653A78F" w:rsidR="003D7028" w:rsidRPr="001D32C5" w:rsidRDefault="003D7028" w:rsidP="00D9160D">
            <w:pPr>
              <w:jc w:val="center"/>
              <w:rPr>
                <w:sz w:val="22"/>
                <w:szCs w:val="22"/>
              </w:rPr>
            </w:pPr>
            <w:r w:rsidRPr="001D32C5">
              <w:rPr>
                <w:sz w:val="22"/>
                <w:szCs w:val="22"/>
              </w:rPr>
              <w:t>K1P_W07</w:t>
            </w:r>
          </w:p>
        </w:tc>
      </w:tr>
      <w:tr w:rsidR="00D9160D" w:rsidRPr="00B01A01" w14:paraId="02A54110" w14:textId="77777777" w:rsidTr="009144B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FF6CAA" w14:textId="7E79D932" w:rsidR="00D9160D" w:rsidRPr="00717ECE" w:rsidRDefault="001D32C5" w:rsidP="00D9160D">
            <w:pPr>
              <w:jc w:val="center"/>
            </w:pPr>
            <w:r w:rsidRPr="00717ECE"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F87F1D" w14:textId="397237A7" w:rsidR="00D9160D" w:rsidRPr="00717ECE" w:rsidRDefault="003D7028" w:rsidP="00D9160D">
            <w:r w:rsidRPr="00717ECE">
              <w:t xml:space="preserve">Ma wiedzę dotyczącą </w:t>
            </w:r>
            <w:r w:rsidR="00D9160D" w:rsidRPr="00717ECE">
              <w:t>instytucjonalno - prawnych podstaw funkcjonowania Unii Europejskiej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314EB4" w14:textId="43E8EDB0" w:rsidR="00D9160D" w:rsidRPr="001D32C5" w:rsidRDefault="00D9160D" w:rsidP="00D9160D">
            <w:pPr>
              <w:jc w:val="center"/>
              <w:rPr>
                <w:sz w:val="22"/>
                <w:szCs w:val="22"/>
              </w:rPr>
            </w:pPr>
            <w:r w:rsidRPr="001D32C5">
              <w:rPr>
                <w:sz w:val="22"/>
                <w:szCs w:val="22"/>
              </w:rPr>
              <w:t>K1P_W08</w:t>
            </w:r>
          </w:p>
        </w:tc>
      </w:tr>
      <w:tr w:rsidR="00D9160D" w:rsidRPr="00B01A01" w14:paraId="345BF248" w14:textId="77777777" w:rsidTr="009144B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F84157" w14:textId="25AB3446" w:rsidR="00D9160D" w:rsidRPr="00717ECE" w:rsidRDefault="001D32C5" w:rsidP="00D9160D">
            <w:pPr>
              <w:jc w:val="center"/>
            </w:pPr>
            <w:r w:rsidRPr="00717ECE"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EF7F3E" w14:textId="1EBC9D58" w:rsidR="00D9160D" w:rsidRPr="00717ECE" w:rsidRDefault="003D7028" w:rsidP="003D7028">
            <w:r w:rsidRPr="00717ECE">
              <w:t xml:space="preserve">Zna </w:t>
            </w:r>
            <w:r w:rsidR="00D9160D" w:rsidRPr="00717ECE">
              <w:t>zasad</w:t>
            </w:r>
            <w:r w:rsidRPr="00717ECE">
              <w:t>y</w:t>
            </w:r>
            <w:r w:rsidR="00D9160D" w:rsidRPr="00717ECE">
              <w:t xml:space="preserve"> polskiego prawa karnego </w:t>
            </w:r>
            <w:r w:rsidRPr="00717ECE">
              <w:t>Działu IV Kodeksu Karnego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F16927" w14:textId="4DEA43D9" w:rsidR="00D9160D" w:rsidRPr="001D32C5" w:rsidRDefault="00D9160D" w:rsidP="00D9160D">
            <w:pPr>
              <w:jc w:val="center"/>
              <w:rPr>
                <w:sz w:val="22"/>
                <w:szCs w:val="22"/>
              </w:rPr>
            </w:pPr>
            <w:r w:rsidRPr="001D32C5">
              <w:rPr>
                <w:sz w:val="22"/>
                <w:szCs w:val="22"/>
              </w:rPr>
              <w:t>K1P_W14</w:t>
            </w:r>
          </w:p>
        </w:tc>
      </w:tr>
      <w:tr w:rsidR="00A90224" w:rsidRPr="00B01A01" w14:paraId="3EEBB996" w14:textId="77777777" w:rsidTr="009144B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C2DFA5" w14:textId="2CE447E8" w:rsidR="00A90224" w:rsidRPr="00717ECE" w:rsidRDefault="001D32C5" w:rsidP="00A90224">
            <w:pPr>
              <w:jc w:val="center"/>
            </w:pPr>
            <w:r w:rsidRPr="00717ECE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0AAA2F" w14:textId="33233BA0" w:rsidR="00A90224" w:rsidRPr="00717ECE" w:rsidRDefault="003D7028" w:rsidP="00A90224">
            <w:r w:rsidRPr="00717ECE">
              <w:t xml:space="preserve">Potrafi </w:t>
            </w:r>
            <w:r w:rsidR="00A90224" w:rsidRPr="00717ECE">
              <w:t>charakteryzować działania głównych organów państwa, Unii Europejskiej oraz różnych organizacji międzynarodowych</w:t>
            </w:r>
            <w:r w:rsidRPr="00717ECE">
              <w:t xml:space="preserve"> w zakresie ścigania międzynarodowego sprawców przestępstw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FC6D5" w14:textId="72ED27FF" w:rsidR="00A90224" w:rsidRPr="001D32C5" w:rsidRDefault="00A90224" w:rsidP="00A90224">
            <w:pPr>
              <w:jc w:val="center"/>
              <w:rPr>
                <w:sz w:val="22"/>
                <w:szCs w:val="22"/>
              </w:rPr>
            </w:pPr>
            <w:r w:rsidRPr="001D32C5">
              <w:rPr>
                <w:sz w:val="22"/>
                <w:szCs w:val="22"/>
              </w:rPr>
              <w:t>K1P_U03</w:t>
            </w:r>
          </w:p>
        </w:tc>
      </w:tr>
      <w:tr w:rsidR="00D9160D" w:rsidRPr="00B01A01" w14:paraId="213D54AD" w14:textId="77777777" w:rsidTr="009144B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2CBE36" w14:textId="4A1D229A" w:rsidR="00D9160D" w:rsidRPr="00717ECE" w:rsidRDefault="001D32C5" w:rsidP="00D9160D">
            <w:pPr>
              <w:jc w:val="center"/>
            </w:pPr>
            <w:r w:rsidRPr="00717ECE">
              <w:t>07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89F4C2" w14:textId="5B01B1D9" w:rsidR="00D9160D" w:rsidRPr="00717ECE" w:rsidRDefault="001D32C5" w:rsidP="001D32C5">
            <w:r w:rsidRPr="00717ECE">
              <w:t xml:space="preserve">Potrafi </w:t>
            </w:r>
            <w:r w:rsidR="00A90224" w:rsidRPr="00717ECE">
              <w:t xml:space="preserve">dobierać przepisy prawne możliwe do zastosowania </w:t>
            </w:r>
            <w:r w:rsidRPr="00717ECE">
              <w:t xml:space="preserve"> </w:t>
            </w:r>
            <w:r w:rsidR="00A90224" w:rsidRPr="00717ECE">
              <w:t>w określonej sytuacji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7F99D6" w14:textId="05BC7EA1" w:rsidR="00D9160D" w:rsidRPr="001D32C5" w:rsidRDefault="00A90224" w:rsidP="00D9160D">
            <w:pPr>
              <w:jc w:val="center"/>
              <w:rPr>
                <w:sz w:val="22"/>
                <w:szCs w:val="22"/>
              </w:rPr>
            </w:pPr>
            <w:r w:rsidRPr="001D32C5">
              <w:rPr>
                <w:sz w:val="22"/>
                <w:szCs w:val="22"/>
              </w:rPr>
              <w:t>K1P_U06</w:t>
            </w:r>
          </w:p>
        </w:tc>
      </w:tr>
      <w:tr w:rsidR="00A90224" w:rsidRPr="00B01A01" w14:paraId="37272A33" w14:textId="77777777" w:rsidTr="009144B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F13702" w14:textId="5DFDD494" w:rsidR="00A90224" w:rsidRPr="00717ECE" w:rsidRDefault="001D32C5" w:rsidP="00A90224">
            <w:pPr>
              <w:jc w:val="center"/>
            </w:pPr>
            <w:r w:rsidRPr="00717ECE">
              <w:t>08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D83100" w14:textId="6F62EECC" w:rsidR="00A90224" w:rsidRPr="00717ECE" w:rsidRDefault="001D32C5" w:rsidP="00A90224">
            <w:r w:rsidRPr="00717ECE">
              <w:t>Potrafi r</w:t>
            </w:r>
            <w:r w:rsidR="00A90224" w:rsidRPr="00717ECE">
              <w:t>ozpoznawać zależności pomiędzy państwem a Unią Europejską oraz innymi krajami i organizacjami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DCAEB6" w14:textId="6BCF0E34" w:rsidR="00A90224" w:rsidRPr="001D32C5" w:rsidRDefault="00A90224" w:rsidP="00A90224">
            <w:pPr>
              <w:jc w:val="center"/>
              <w:rPr>
                <w:sz w:val="22"/>
                <w:szCs w:val="22"/>
              </w:rPr>
            </w:pPr>
            <w:r w:rsidRPr="001D32C5">
              <w:rPr>
                <w:sz w:val="22"/>
                <w:szCs w:val="22"/>
              </w:rPr>
              <w:t>K1P_U11</w:t>
            </w:r>
          </w:p>
        </w:tc>
      </w:tr>
      <w:tr w:rsidR="00A90224" w:rsidRPr="00B01A01" w14:paraId="307774F2" w14:textId="77777777" w:rsidTr="009144B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6F8347" w14:textId="082CE5AF" w:rsidR="00A90224" w:rsidRPr="00717ECE" w:rsidRDefault="001D32C5" w:rsidP="00A90224">
            <w:pPr>
              <w:jc w:val="center"/>
            </w:pPr>
            <w:r w:rsidRPr="00717ECE">
              <w:t>09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0BF324" w14:textId="205FEF5D" w:rsidR="00A90224" w:rsidRPr="00717ECE" w:rsidRDefault="00A90224" w:rsidP="00A90224">
            <w:r w:rsidRPr="00717ECE">
              <w:t xml:space="preserve">Komunikuje się z otoczeniem w miejscu pracy i poza nim oraz przekazuje swoją wiedzę przy użyciu różnych środków przekazu informacji (w języku ojczystym </w:t>
            </w:r>
            <w:r w:rsidRPr="00717ECE">
              <w:br/>
              <w:t>i obcym)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7B7656" w14:textId="4E187489" w:rsidR="00A90224" w:rsidRPr="001D32C5" w:rsidRDefault="00A90224" w:rsidP="00A90224">
            <w:pPr>
              <w:jc w:val="center"/>
              <w:rPr>
                <w:sz w:val="22"/>
                <w:szCs w:val="22"/>
              </w:rPr>
            </w:pPr>
            <w:r w:rsidRPr="001D32C5">
              <w:rPr>
                <w:sz w:val="22"/>
                <w:szCs w:val="22"/>
              </w:rPr>
              <w:t>K1P_K01</w:t>
            </w:r>
          </w:p>
        </w:tc>
      </w:tr>
    </w:tbl>
    <w:p w14:paraId="18BDA4FC" w14:textId="77777777" w:rsidR="00FC3315" w:rsidRPr="00B01A01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505"/>
      </w:tblGrid>
      <w:tr w:rsidR="00FC3315" w:rsidRPr="00B01A01" w14:paraId="4409D93C" w14:textId="77777777" w:rsidTr="00926E3B">
        <w:tc>
          <w:tcPr>
            <w:tcW w:w="10456" w:type="dxa"/>
            <w:gridSpan w:val="2"/>
            <w:vAlign w:val="center"/>
          </w:tcPr>
          <w:p w14:paraId="3E6F046F" w14:textId="77777777"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TREŚCI PROGRAMOWE</w:t>
            </w:r>
          </w:p>
        </w:tc>
      </w:tr>
      <w:tr w:rsidR="00FC3315" w:rsidRPr="00B01A01" w14:paraId="491C8D4F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48DFB481" w14:textId="77777777" w:rsidR="00FC3315" w:rsidRPr="00B01A01" w:rsidRDefault="00FC3315" w:rsidP="00FC3315">
            <w:r w:rsidRPr="00B01A01">
              <w:t>Wykład</w:t>
            </w:r>
          </w:p>
        </w:tc>
      </w:tr>
      <w:tr w:rsidR="00FC3315" w:rsidRPr="00B01A01" w14:paraId="4A10D813" w14:textId="77777777" w:rsidTr="00926E3B">
        <w:tc>
          <w:tcPr>
            <w:tcW w:w="10456" w:type="dxa"/>
            <w:gridSpan w:val="2"/>
            <w:tcBorders>
              <w:bottom w:val="single" w:sz="2" w:space="0" w:color="auto"/>
            </w:tcBorders>
          </w:tcPr>
          <w:p w14:paraId="1500FF8A" w14:textId="03F2DECE" w:rsidR="0050495E" w:rsidRDefault="0050495E" w:rsidP="00CB120F">
            <w:pPr>
              <w:autoSpaceDE w:val="0"/>
              <w:autoSpaceDN w:val="0"/>
              <w:adjustRightInd w:val="0"/>
              <w:jc w:val="both"/>
              <w:rPr>
                <w:rFonts w:eastAsia="ArialMT"/>
                <w:lang w:eastAsia="en-US"/>
              </w:rPr>
            </w:pPr>
            <w:r>
              <w:t>Międzynarodowe prawo humanitarne i międzynarodowe prawa człowieka.</w:t>
            </w:r>
            <w:r w:rsidR="007D3941">
              <w:t xml:space="preserve"> </w:t>
            </w:r>
            <w:r w:rsidR="007D3941" w:rsidRPr="007D3941">
              <w:rPr>
                <w:rFonts w:eastAsia="ArialMT"/>
                <w:lang w:eastAsia="en-US"/>
              </w:rPr>
              <w:t>Pojęcie europejskiego prawa karnego.</w:t>
            </w:r>
            <w:r w:rsidR="00CB120F">
              <w:rPr>
                <w:rFonts w:eastAsia="ArialMT"/>
                <w:lang w:eastAsia="en-US"/>
              </w:rPr>
              <w:t xml:space="preserve"> </w:t>
            </w:r>
            <w:r w:rsidR="007D3941" w:rsidRPr="007D3941">
              <w:rPr>
                <w:rFonts w:eastAsia="ArialMT"/>
                <w:lang w:eastAsia="en-US"/>
              </w:rPr>
              <w:t>Rozwój współpracy państw członkowskich UE w obszarze prawa karnego</w:t>
            </w:r>
            <w:r w:rsidR="007D3941">
              <w:t xml:space="preserve"> </w:t>
            </w:r>
            <w:r>
              <w:t>Typy, geneza i działalność międzynarodowych trybunałów karnych.</w:t>
            </w:r>
            <w:r w:rsidR="007D3941">
              <w:t xml:space="preserve"> </w:t>
            </w:r>
            <w:r w:rsidR="00A85D90" w:rsidRPr="007D3941">
              <w:rPr>
                <w:rFonts w:eastAsia="ArialMT"/>
                <w:lang w:eastAsia="en-US"/>
              </w:rPr>
              <w:t>Źródła i wykładania europejskiego prawa karnego</w:t>
            </w:r>
            <w:r w:rsidR="00A85D90">
              <w:rPr>
                <w:rFonts w:eastAsia="ArialMT"/>
                <w:lang w:eastAsia="en-US"/>
              </w:rPr>
              <w:t xml:space="preserve"> (r</w:t>
            </w:r>
            <w:r w:rsidR="00A85D90" w:rsidRPr="007D3941">
              <w:rPr>
                <w:rFonts w:eastAsia="ArialMT"/>
                <w:lang w:eastAsia="en-US"/>
              </w:rPr>
              <w:t>ola instytucji UE w sfe</w:t>
            </w:r>
            <w:r w:rsidR="00A85D90">
              <w:rPr>
                <w:rFonts w:eastAsia="ArialMT"/>
                <w:lang w:eastAsia="en-US"/>
              </w:rPr>
              <w:t>rze europejskiego prawa karnego, r</w:t>
            </w:r>
            <w:r w:rsidR="00A85D90" w:rsidRPr="007D3941">
              <w:rPr>
                <w:rFonts w:eastAsia="ArialMT"/>
                <w:lang w:eastAsia="en-US"/>
              </w:rPr>
              <w:t>ola Trybunału Sprawiedliwoś</w:t>
            </w:r>
            <w:r w:rsidR="00A85D90">
              <w:rPr>
                <w:rFonts w:eastAsia="ArialMT"/>
                <w:lang w:eastAsia="en-US"/>
              </w:rPr>
              <w:t>ci, o</w:t>
            </w:r>
            <w:r w:rsidR="00A85D90" w:rsidRPr="007D3941">
              <w:rPr>
                <w:rFonts w:eastAsia="ArialMT"/>
                <w:lang w:eastAsia="en-US"/>
              </w:rPr>
              <w:t>chrona praw podstawowych w UE</w:t>
            </w:r>
            <w:r w:rsidR="00A85D90">
              <w:rPr>
                <w:rFonts w:eastAsia="ArialMT"/>
                <w:lang w:eastAsia="en-US"/>
              </w:rPr>
              <w:t xml:space="preserve">) </w:t>
            </w:r>
            <w:r w:rsidR="00A85D90" w:rsidRPr="007D3941">
              <w:rPr>
                <w:rFonts w:eastAsia="ArialMT"/>
                <w:lang w:eastAsia="en-US"/>
              </w:rPr>
              <w:t>.</w:t>
            </w:r>
            <w:r>
              <w:t>Zbrodnie międzynarodowe.</w:t>
            </w:r>
            <w:r w:rsidR="007D3941">
              <w:t xml:space="preserve"> </w:t>
            </w:r>
            <w:r>
              <w:t>Uznawanie orzeczeń w sprawach karnych.</w:t>
            </w:r>
            <w:r w:rsidR="007D3941">
              <w:t xml:space="preserve"> </w:t>
            </w:r>
            <w:r w:rsidRPr="007D3941">
              <w:rPr>
                <w:rFonts w:eastAsia="ArialMT"/>
                <w:lang w:eastAsia="en-US"/>
              </w:rPr>
              <w:t>Harmonizacja prawa karnego materialnego</w:t>
            </w:r>
            <w:r w:rsidR="00A85D90">
              <w:rPr>
                <w:rFonts w:eastAsia="ArialMT"/>
                <w:lang w:eastAsia="en-US"/>
              </w:rPr>
              <w:t xml:space="preserve"> i </w:t>
            </w:r>
            <w:r w:rsidRPr="007D3941">
              <w:rPr>
                <w:rFonts w:eastAsia="ArialMT"/>
                <w:lang w:eastAsia="en-US"/>
              </w:rPr>
              <w:t>procesowego</w:t>
            </w:r>
            <w:r w:rsidR="00A85D90">
              <w:rPr>
                <w:rFonts w:eastAsia="ArialMT"/>
                <w:lang w:eastAsia="en-US"/>
              </w:rPr>
              <w:t xml:space="preserve"> (p</w:t>
            </w:r>
            <w:r w:rsidRPr="007D3941">
              <w:rPr>
                <w:rFonts w:eastAsia="ArialMT"/>
                <w:lang w:eastAsia="en-US"/>
              </w:rPr>
              <w:t>rawa ofiar przestępstw</w:t>
            </w:r>
            <w:r w:rsidR="00A85D90">
              <w:rPr>
                <w:rFonts w:eastAsia="ArialMT"/>
                <w:lang w:eastAsia="en-US"/>
              </w:rPr>
              <w:t>, konflikty jurysdykcji, g</w:t>
            </w:r>
            <w:r w:rsidRPr="007D3941">
              <w:rPr>
                <w:rFonts w:eastAsia="ArialMT"/>
                <w:lang w:eastAsia="en-US"/>
              </w:rPr>
              <w:t>warancje procesowe oskarżonego</w:t>
            </w:r>
            <w:r w:rsidR="00A85D90">
              <w:rPr>
                <w:rFonts w:eastAsia="ArialMT"/>
                <w:lang w:eastAsia="en-US"/>
              </w:rPr>
              <w:t>)</w:t>
            </w:r>
            <w:r w:rsidRPr="007D3941">
              <w:rPr>
                <w:rFonts w:eastAsia="ArialMT"/>
                <w:lang w:eastAsia="en-US"/>
              </w:rPr>
              <w:t>.</w:t>
            </w:r>
            <w:r w:rsidR="00A85D90">
              <w:rPr>
                <w:rFonts w:eastAsia="ArialMT"/>
                <w:lang w:eastAsia="en-US"/>
              </w:rPr>
              <w:t xml:space="preserve"> </w:t>
            </w:r>
            <w:r w:rsidRPr="007D3941">
              <w:rPr>
                <w:rFonts w:eastAsia="ArialMT"/>
                <w:lang w:eastAsia="en-US"/>
              </w:rPr>
              <w:t>Zasady europejskiej współpracy sądowej w sprawach karnych</w:t>
            </w:r>
            <w:r w:rsidR="00A85D90">
              <w:rPr>
                <w:rFonts w:eastAsia="ArialMT"/>
                <w:lang w:eastAsia="en-US"/>
              </w:rPr>
              <w:t xml:space="preserve"> (z</w:t>
            </w:r>
            <w:r w:rsidRPr="007D3941">
              <w:rPr>
                <w:rFonts w:eastAsia="ArialMT"/>
                <w:lang w:eastAsia="en-US"/>
              </w:rPr>
              <w:t>asada wzajemnoś</w:t>
            </w:r>
            <w:r w:rsidR="00A85D90">
              <w:rPr>
                <w:rFonts w:eastAsia="ArialMT"/>
                <w:lang w:eastAsia="en-US"/>
              </w:rPr>
              <w:t xml:space="preserve">ci, </w:t>
            </w:r>
            <w:r w:rsidRPr="007D3941">
              <w:rPr>
                <w:rFonts w:eastAsia="ArialMT"/>
                <w:lang w:eastAsia="en-US"/>
              </w:rPr>
              <w:t>podwójnej przestępnoś</w:t>
            </w:r>
            <w:r w:rsidR="00A85D90">
              <w:rPr>
                <w:rFonts w:eastAsia="ArialMT"/>
                <w:lang w:eastAsia="en-US"/>
              </w:rPr>
              <w:t xml:space="preserve">ci, </w:t>
            </w:r>
            <w:r w:rsidRPr="007D3941">
              <w:rPr>
                <w:rFonts w:eastAsia="ArialMT"/>
                <w:lang w:eastAsia="en-US"/>
              </w:rPr>
              <w:t>nieudzielania pomocy w sprawach o przestępstwa "wrażliwe"</w:t>
            </w:r>
            <w:r w:rsidR="00A85D90">
              <w:rPr>
                <w:rFonts w:eastAsia="ArialMT"/>
                <w:lang w:eastAsia="en-US"/>
              </w:rPr>
              <w:t xml:space="preserve">, wzajemnego uznawania, </w:t>
            </w:r>
            <w:r w:rsidRPr="007D3941">
              <w:rPr>
                <w:rFonts w:eastAsia="ArialMT"/>
                <w:lang w:eastAsia="en-US"/>
              </w:rPr>
              <w:t>specjalnoś</w:t>
            </w:r>
            <w:r w:rsidR="00A85D90">
              <w:rPr>
                <w:rFonts w:eastAsia="ArialMT"/>
                <w:lang w:eastAsia="en-US"/>
              </w:rPr>
              <w:t xml:space="preserve">ci </w:t>
            </w:r>
            <w:r w:rsidRPr="007D3941">
              <w:rPr>
                <w:rFonts w:eastAsia="ArialMT"/>
                <w:lang w:eastAsia="en-US"/>
              </w:rPr>
              <w:t>ne bis in idem</w:t>
            </w:r>
            <w:r w:rsidR="001D32C5">
              <w:rPr>
                <w:rFonts w:eastAsia="ArialMT"/>
                <w:lang w:eastAsia="en-US"/>
              </w:rPr>
              <w:t>)</w:t>
            </w:r>
            <w:r w:rsidRPr="007D3941">
              <w:rPr>
                <w:rFonts w:eastAsia="ArialMT"/>
                <w:lang w:eastAsia="en-US"/>
              </w:rPr>
              <w:t>.</w:t>
            </w:r>
          </w:p>
          <w:p w14:paraId="6765DE5F" w14:textId="547EA2BC" w:rsidR="005D5749" w:rsidRPr="00381101" w:rsidRDefault="005D5749" w:rsidP="00381101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C64AD8">
              <w:rPr>
                <w:rStyle w:val="normaltextrun"/>
                <w:color w:val="000000"/>
                <w:shd w:val="clear" w:color="auto" w:fill="FFFFFF"/>
              </w:rPr>
              <w:t>W tym treści powiązane z praktycznym przygotowaniem zawodowym:</w:t>
            </w:r>
            <w:r>
              <w:rPr>
                <w:rStyle w:val="normaltextrun"/>
                <w:b/>
                <w:color w:val="000000"/>
                <w:shd w:val="clear" w:color="auto" w:fill="FFFFFF"/>
              </w:rPr>
              <w:t>72</w:t>
            </w:r>
            <w:r w:rsidRPr="00C64AD8">
              <w:rPr>
                <w:rStyle w:val="normaltextrun"/>
                <w:b/>
                <w:color w:val="000000"/>
                <w:shd w:val="clear" w:color="auto" w:fill="FFFFFF"/>
              </w:rPr>
              <w:t>%</w:t>
            </w:r>
          </w:p>
        </w:tc>
      </w:tr>
      <w:tr w:rsidR="001A398E" w:rsidRPr="00B01A01" w14:paraId="02F1ED16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033E2A85" w14:textId="7E11C3A1" w:rsidR="001A398E" w:rsidRPr="00B01A01" w:rsidRDefault="0050495E" w:rsidP="00FC3315">
            <w:r>
              <w:t xml:space="preserve">Ćwiczenia </w:t>
            </w:r>
          </w:p>
        </w:tc>
      </w:tr>
      <w:tr w:rsidR="001A398E" w:rsidRPr="00B01A01" w14:paraId="107DA7B4" w14:textId="77777777" w:rsidTr="00926E3B">
        <w:tc>
          <w:tcPr>
            <w:tcW w:w="10456" w:type="dxa"/>
            <w:gridSpan w:val="2"/>
          </w:tcPr>
          <w:p w14:paraId="7818CAC0" w14:textId="6A4AC448" w:rsidR="00381101" w:rsidRPr="007D3941" w:rsidRDefault="007D3941" w:rsidP="0047391C">
            <w:pPr>
              <w:autoSpaceDE w:val="0"/>
              <w:autoSpaceDN w:val="0"/>
              <w:adjustRightInd w:val="0"/>
              <w:jc w:val="both"/>
              <w:rPr>
                <w:rFonts w:eastAsia="ArialMT"/>
                <w:lang w:eastAsia="en-US"/>
              </w:rPr>
            </w:pPr>
            <w:r>
              <w:t>Instrumenty współpracy policyjnej oraz sądowej na gruncie europejskim. Ekstradycja, pomoc prawna w sprawach karnych. Europejski Nakaz Aresztowania</w:t>
            </w:r>
            <w:r w:rsidR="00A85D90">
              <w:t xml:space="preserve">. </w:t>
            </w:r>
            <w:r w:rsidR="00A85D90" w:rsidRPr="007D3941">
              <w:rPr>
                <w:rFonts w:eastAsia="ArialMT"/>
                <w:lang w:eastAsia="en-US"/>
              </w:rPr>
              <w:t>Organy wspierające współpracę w sprawach karnych</w:t>
            </w:r>
            <w:r w:rsidR="00A85D90">
              <w:rPr>
                <w:rFonts w:eastAsia="ArialMT"/>
                <w:lang w:eastAsia="en-US"/>
              </w:rPr>
              <w:t xml:space="preserve">- </w:t>
            </w:r>
            <w:r w:rsidR="00A85D90" w:rsidRPr="007D3941">
              <w:rPr>
                <w:rFonts w:eastAsia="ArialMT"/>
                <w:lang w:eastAsia="en-US"/>
              </w:rPr>
              <w:t>Europejska Sieć Sądowa</w:t>
            </w:r>
            <w:r w:rsidR="00A85D90">
              <w:rPr>
                <w:rFonts w:eastAsia="ArialMT"/>
                <w:lang w:eastAsia="en-US"/>
              </w:rPr>
              <w:t xml:space="preserve">, </w:t>
            </w:r>
            <w:r w:rsidR="00A85D90" w:rsidRPr="007D3941">
              <w:rPr>
                <w:rFonts w:eastAsia="ArialMT"/>
                <w:lang w:eastAsia="en-US"/>
              </w:rPr>
              <w:t>Eurojust</w:t>
            </w:r>
            <w:r w:rsidR="00A85D90">
              <w:rPr>
                <w:rFonts w:eastAsia="ArialMT"/>
                <w:lang w:eastAsia="en-US"/>
              </w:rPr>
              <w:t xml:space="preserve">, </w:t>
            </w:r>
            <w:r w:rsidR="00A85D90" w:rsidRPr="007D3941">
              <w:rPr>
                <w:rFonts w:eastAsia="ArialMT"/>
                <w:lang w:eastAsia="en-US"/>
              </w:rPr>
              <w:t>Europol</w:t>
            </w:r>
            <w:r w:rsidR="00A85D90">
              <w:rPr>
                <w:rFonts w:eastAsia="ArialMT"/>
                <w:lang w:eastAsia="en-US"/>
              </w:rPr>
              <w:t xml:space="preserve">, </w:t>
            </w:r>
            <w:r w:rsidR="00A85D90" w:rsidRPr="007D3941">
              <w:rPr>
                <w:rFonts w:eastAsia="ArialMT"/>
                <w:lang w:eastAsia="en-US"/>
              </w:rPr>
              <w:t>OLAF</w:t>
            </w:r>
            <w:r w:rsidR="00A85D90">
              <w:rPr>
                <w:rFonts w:eastAsia="ArialMT"/>
                <w:lang w:eastAsia="en-US"/>
              </w:rPr>
              <w:t xml:space="preserve">, </w:t>
            </w:r>
            <w:r w:rsidR="00A85D90" w:rsidRPr="007D3941">
              <w:rPr>
                <w:rFonts w:eastAsia="ArialMT"/>
                <w:lang w:eastAsia="en-US"/>
              </w:rPr>
              <w:t>Prokurator Europejski</w:t>
            </w:r>
            <w:r w:rsidR="00A85D90">
              <w:rPr>
                <w:rFonts w:eastAsia="ArialMT"/>
                <w:lang w:eastAsia="en-US"/>
              </w:rPr>
              <w:t xml:space="preserve">, </w:t>
            </w:r>
            <w:r w:rsidR="00A85D90" w:rsidRPr="007D3941">
              <w:rPr>
                <w:rFonts w:eastAsia="ArialMT"/>
                <w:lang w:eastAsia="en-US"/>
              </w:rPr>
              <w:t>Europejski Rejestr Skazanych</w:t>
            </w:r>
            <w:r w:rsidR="00A85D90">
              <w:rPr>
                <w:rFonts w:eastAsia="ArialMT"/>
                <w:lang w:eastAsia="en-US"/>
              </w:rPr>
              <w:t xml:space="preserve">. </w:t>
            </w:r>
            <w:r w:rsidR="00A85D90" w:rsidRPr="007D3941">
              <w:rPr>
                <w:rFonts w:eastAsia="ArialMT"/>
                <w:lang w:eastAsia="en-US"/>
              </w:rPr>
              <w:t>Wzajemne uznawanie dowodó</w:t>
            </w:r>
            <w:r w:rsidR="00A85D90">
              <w:rPr>
                <w:rFonts w:eastAsia="ArialMT"/>
                <w:lang w:eastAsia="en-US"/>
              </w:rPr>
              <w:t xml:space="preserve">w i orzeczeń. Europejski nakaz ochrony. </w:t>
            </w:r>
            <w:r w:rsidR="00381101" w:rsidRPr="007D3941">
              <w:rPr>
                <w:rFonts w:eastAsia="ArialMT"/>
                <w:lang w:eastAsia="en-US"/>
              </w:rPr>
              <w:t>Ogólna charakterystyka współpracy policyjnej.</w:t>
            </w:r>
            <w:r w:rsidR="00381101">
              <w:rPr>
                <w:rFonts w:eastAsia="ArialMT"/>
                <w:lang w:eastAsia="en-US"/>
              </w:rPr>
              <w:t xml:space="preserve"> </w:t>
            </w:r>
            <w:r w:rsidR="00381101" w:rsidRPr="007D3941">
              <w:rPr>
                <w:rFonts w:eastAsia="ArialMT"/>
                <w:lang w:eastAsia="en-US"/>
              </w:rPr>
              <w:t xml:space="preserve">Wybrane aspekty współpracy policyjnej (pościg transgraniczny, </w:t>
            </w:r>
            <w:r w:rsidR="001D32C5">
              <w:rPr>
                <w:rFonts w:eastAsia="ArialMT"/>
                <w:lang w:eastAsia="en-US"/>
              </w:rPr>
              <w:t xml:space="preserve">obserwacja transgraniczna, </w:t>
            </w:r>
            <w:r w:rsidR="00381101" w:rsidRPr="007D3941">
              <w:rPr>
                <w:rFonts w:eastAsia="ArialMT"/>
                <w:lang w:eastAsia="en-US"/>
              </w:rPr>
              <w:t>wymiana informacji i danych, oficerowie łącznikowi</w:t>
            </w:r>
            <w:r w:rsidR="00381101">
              <w:rPr>
                <w:rFonts w:eastAsia="ArialMT"/>
                <w:lang w:eastAsia="en-US"/>
              </w:rPr>
              <w:t>, systemy</w:t>
            </w:r>
            <w:r w:rsidR="00381101" w:rsidRPr="007D3941">
              <w:rPr>
                <w:rFonts w:eastAsia="ArialMT"/>
                <w:lang w:eastAsia="en-US"/>
              </w:rPr>
              <w:t>).</w:t>
            </w:r>
          </w:p>
          <w:p w14:paraId="16212463" w14:textId="09C06309" w:rsidR="007D3941" w:rsidRPr="00B01A01" w:rsidRDefault="005D5749" w:rsidP="00A85D90">
            <w:pPr>
              <w:autoSpaceDE w:val="0"/>
              <w:autoSpaceDN w:val="0"/>
              <w:adjustRightInd w:val="0"/>
            </w:pPr>
            <w:r w:rsidRPr="00C64AD8">
              <w:rPr>
                <w:rStyle w:val="normaltextrun"/>
                <w:color w:val="000000"/>
                <w:shd w:val="clear" w:color="auto" w:fill="FFFFFF"/>
              </w:rPr>
              <w:t>W tym treści powiązane z praktycznym przygotowaniem zawodowym:</w:t>
            </w:r>
            <w:r w:rsidRPr="00C64AD8">
              <w:rPr>
                <w:rStyle w:val="normaltextrun"/>
                <w:b/>
                <w:color w:val="000000"/>
                <w:shd w:val="clear" w:color="auto" w:fill="FFFFFF"/>
              </w:rPr>
              <w:t>100%</w:t>
            </w:r>
          </w:p>
        </w:tc>
      </w:tr>
      <w:tr w:rsidR="00CB4495" w:rsidRPr="00B01A01" w14:paraId="2ECB09FE" w14:textId="77777777" w:rsidTr="00926E3B">
        <w:tc>
          <w:tcPr>
            <w:tcW w:w="10456" w:type="dxa"/>
            <w:gridSpan w:val="2"/>
          </w:tcPr>
          <w:p w14:paraId="3F976A05" w14:textId="14F972DD" w:rsidR="00CB4495" w:rsidRPr="00B01A01" w:rsidRDefault="00CB4495" w:rsidP="00CB4495"/>
        </w:tc>
      </w:tr>
      <w:tr w:rsidR="00FC3315" w:rsidRPr="00B01A01" w14:paraId="57F3B683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3E4B242C" w14:textId="77777777" w:rsidR="00FC3315" w:rsidRPr="00B01A01" w:rsidRDefault="00FC3315" w:rsidP="00FC3315">
            <w:r w:rsidRPr="00B01A01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EAB1E92" w14:textId="77777777" w:rsidR="00FC3315" w:rsidRDefault="001D32C5" w:rsidP="00812085">
            <w:pPr>
              <w:jc w:val="both"/>
            </w:pPr>
            <w:r>
              <w:t>T. Gardocka, L. Gardocki, Ł. Majewski, „Prawo karne międzynarodowe. Zarys systemu”. PWN 2017</w:t>
            </w:r>
          </w:p>
          <w:p w14:paraId="1E0F9C81" w14:textId="66A31FCD" w:rsidR="001D32C5" w:rsidRPr="00812085" w:rsidRDefault="001D32C5" w:rsidP="00812085">
            <w:pPr>
              <w:jc w:val="both"/>
            </w:pPr>
            <w:r>
              <w:t xml:space="preserve">A. Grzelak, </w:t>
            </w:r>
            <w:r w:rsidR="00010F50">
              <w:t>M. Królikowski, A. Sakowicz „Europejskie prawo karne”, C.H. Beck 2012</w:t>
            </w:r>
          </w:p>
        </w:tc>
      </w:tr>
      <w:tr w:rsidR="00FC3315" w:rsidRPr="00B01A01" w14:paraId="1A71F06E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3BAD9B87" w14:textId="77777777" w:rsidR="00FC3315" w:rsidRPr="00B01A01" w:rsidRDefault="00FC3315" w:rsidP="00926E3B">
            <w:r w:rsidRPr="00B01A01">
              <w:t xml:space="preserve">Literatura uzupełniająca 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79C5B3AE" w14:textId="560F7D22" w:rsidR="00010F50" w:rsidRDefault="00010F50" w:rsidP="00812085">
            <w:pPr>
              <w:jc w:val="both"/>
            </w:pPr>
            <w:r>
              <w:t>P. Hofmański, H. Kuczyńska „Międzynarodowe prawo karne”, Wolters Kluwer Polska 2020</w:t>
            </w:r>
          </w:p>
          <w:p w14:paraId="3F3FACC3" w14:textId="77777777" w:rsidR="008A30C1" w:rsidRDefault="001D32C5" w:rsidP="00812085">
            <w:pPr>
              <w:jc w:val="both"/>
            </w:pPr>
            <w:r>
              <w:t>Kodeks karny z komentarzem</w:t>
            </w:r>
          </w:p>
          <w:p w14:paraId="0A2DCF2F" w14:textId="0299C567" w:rsidR="00717ECE" w:rsidRPr="00812085" w:rsidRDefault="00717ECE" w:rsidP="00812085">
            <w:pPr>
              <w:jc w:val="both"/>
            </w:pPr>
            <w:r>
              <w:t>T.R. Aleksandrowicz, „Bezpieczeństwo w Unii Europejskiej”, Difin 2018</w:t>
            </w:r>
          </w:p>
        </w:tc>
      </w:tr>
      <w:tr w:rsidR="00FC3315" w:rsidRPr="00B01A01" w14:paraId="5C3D9F46" w14:textId="77777777" w:rsidTr="00B057FB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</w:tcPr>
          <w:p w14:paraId="202161D6" w14:textId="77777777" w:rsidR="00FC3315" w:rsidRPr="00B01A01" w:rsidRDefault="00FC3315" w:rsidP="00FC3315">
            <w:r w:rsidRPr="00B01A01">
              <w:lastRenderedPageBreak/>
              <w:t>Metody kształcenia</w:t>
            </w:r>
          </w:p>
          <w:p w14:paraId="3BB31939" w14:textId="77777777" w:rsidR="00B057FB" w:rsidRPr="00B01A01" w:rsidRDefault="00B057FB" w:rsidP="00FC3315">
            <w:r w:rsidRPr="00B01A01">
              <w:t>stacjonarnego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DB6850" w14:textId="1F067A5A" w:rsidR="00FC3315" w:rsidRPr="00B01A01" w:rsidRDefault="00717ECE" w:rsidP="00717ECE">
            <w:pPr>
              <w:jc w:val="both"/>
            </w:pPr>
            <w:r w:rsidRPr="00C64AD8">
              <w:rPr>
                <w:rFonts w:eastAsia="ArialMT"/>
              </w:rPr>
              <w:t xml:space="preserve">Wykład konwersatoryjny, wykład problemowy, wykład z prezentacją multimedialną, ćwiczenia dotyczące analizy przyczyn </w:t>
            </w:r>
            <w:r>
              <w:rPr>
                <w:rFonts w:eastAsia="ArialMT"/>
              </w:rPr>
              <w:t>i rozszerzające wiedzę wykładów.</w:t>
            </w:r>
            <w:r w:rsidRPr="00C64AD8">
              <w:rPr>
                <w:rFonts w:eastAsia="ArialMT"/>
              </w:rPr>
              <w:t xml:space="preserve"> </w:t>
            </w:r>
          </w:p>
        </w:tc>
      </w:tr>
      <w:tr w:rsidR="00B057FB" w:rsidRPr="00B01A01" w14:paraId="24685F21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</w:tcPr>
          <w:p w14:paraId="431434F1" w14:textId="77777777" w:rsidR="00B057FB" w:rsidRPr="00B01A01" w:rsidRDefault="00B057FB" w:rsidP="00281839">
            <w:r w:rsidRPr="00B01A01">
              <w:t>Metody kształcenia</w:t>
            </w:r>
            <w:r w:rsidRPr="00B01A01">
              <w:br/>
              <w:t>z wykorzystaniem metod</w:t>
            </w:r>
            <w:r w:rsidR="00281839" w:rsidRPr="00B01A01">
              <w:t xml:space="preserve"> </w:t>
            </w:r>
            <w:r w:rsidRPr="00B01A01">
              <w:t>i technik kształcenia na</w:t>
            </w:r>
            <w:r w:rsidRPr="00B01A01">
              <w:br/>
              <w:t>odległość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793FECB2" w14:textId="77777777" w:rsidR="00B057FB" w:rsidRPr="00B01A01" w:rsidRDefault="00B01A01" w:rsidP="009D59B1">
            <w:pPr>
              <w:jc w:val="both"/>
            </w:pPr>
            <w:r w:rsidRPr="00B01A01">
              <w:t>Nie dotyczy</w:t>
            </w:r>
          </w:p>
        </w:tc>
      </w:tr>
    </w:tbl>
    <w:p w14:paraId="53162F35" w14:textId="77777777" w:rsidR="009E7B8A" w:rsidRPr="00B01A01" w:rsidRDefault="009E7B8A" w:rsidP="00FC3315"/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248"/>
      </w:tblGrid>
      <w:tr w:rsidR="00FC3315" w:rsidRPr="00B01A01" w14:paraId="5C22302C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51DE344" w14:textId="77777777" w:rsidR="00FC3315" w:rsidRPr="00B01A01" w:rsidRDefault="00FC3315" w:rsidP="009E7B8A">
            <w:pPr>
              <w:jc w:val="center"/>
            </w:pPr>
            <w:r w:rsidRPr="00B01A01"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6A46778" w14:textId="77777777" w:rsidR="00FC3315" w:rsidRPr="00B01A01" w:rsidRDefault="00FC3315" w:rsidP="00926E3B">
            <w:r w:rsidRPr="00B01A01">
              <w:t>Nr e</w:t>
            </w:r>
            <w:r w:rsidR="00926E3B" w:rsidRPr="00B01A01">
              <w:t>fektu uczenia się/grupy efektów</w:t>
            </w:r>
          </w:p>
        </w:tc>
      </w:tr>
      <w:tr w:rsidR="00FC3315" w:rsidRPr="00B01A01" w14:paraId="68FC39C4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69EF010" w14:textId="4F03AC38" w:rsidR="00FC3315" w:rsidRPr="00B01A01" w:rsidRDefault="00717ECE" w:rsidP="00FC3315">
            <w:r>
              <w:t>Aktywny udział w ćwiczeniach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14:paraId="3A6C54C1" w14:textId="5A6EAC0D" w:rsidR="00FC3315" w:rsidRPr="00B01A01" w:rsidRDefault="00717ECE" w:rsidP="00B057FB">
            <w:pPr>
              <w:jc w:val="center"/>
            </w:pPr>
            <w:r>
              <w:t>02-09</w:t>
            </w:r>
          </w:p>
        </w:tc>
      </w:tr>
      <w:tr w:rsidR="00393594" w:rsidRPr="00B01A01" w14:paraId="1899A192" w14:textId="77777777" w:rsidTr="00926E3B">
        <w:tc>
          <w:tcPr>
            <w:tcW w:w="8208" w:type="dxa"/>
            <w:gridSpan w:val="2"/>
          </w:tcPr>
          <w:p w14:paraId="2F410340" w14:textId="08FFDCF2" w:rsidR="00393594" w:rsidRPr="00B01A01" w:rsidRDefault="00717ECE" w:rsidP="00621E4F">
            <w:r>
              <w:t xml:space="preserve">Test wiedzy lub </w:t>
            </w:r>
            <w:r w:rsidR="0047391C">
              <w:t>zaliczenie</w:t>
            </w:r>
            <w:r>
              <w:t xml:space="preserve"> ustn</w:t>
            </w:r>
            <w:r w:rsidR="0047391C">
              <w:t>e</w:t>
            </w:r>
          </w:p>
        </w:tc>
        <w:tc>
          <w:tcPr>
            <w:tcW w:w="2248" w:type="dxa"/>
          </w:tcPr>
          <w:p w14:paraId="6C266911" w14:textId="74CBE096" w:rsidR="00393594" w:rsidRPr="00B01A01" w:rsidRDefault="00717ECE" w:rsidP="00B057FB">
            <w:pPr>
              <w:jc w:val="center"/>
            </w:pPr>
            <w:r>
              <w:t>01-08</w:t>
            </w:r>
          </w:p>
        </w:tc>
      </w:tr>
      <w:tr w:rsidR="00393594" w:rsidRPr="00B01A01" w14:paraId="0A3AA31C" w14:textId="77777777" w:rsidTr="007B1F68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8D82332" w14:textId="77777777" w:rsidR="00393594" w:rsidRPr="00B01A01" w:rsidRDefault="00393594" w:rsidP="007B1F68">
            <w:r w:rsidRPr="00B01A01"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14:paraId="6ACE5FB5" w14:textId="0702DF9E" w:rsidR="00393594" w:rsidRPr="00B01A01" w:rsidRDefault="00717ECE" w:rsidP="0047391C">
            <w:pPr>
              <w:jc w:val="both"/>
            </w:pPr>
            <w:r>
              <w:t>Z</w:t>
            </w:r>
            <w:r w:rsidRPr="00C64AD8">
              <w:t>aliczenie ćwiczeń na podstawie</w:t>
            </w:r>
            <w:r>
              <w:t xml:space="preserve"> zadań zadawanych przez wykładowcę</w:t>
            </w:r>
            <w:r w:rsidRPr="00C64AD8">
              <w:t>, aktywności podczas zajęć, udzielania odpowiedzi oraz zaliczenie wykładów na podstawie testu wiedzy</w:t>
            </w:r>
            <w:r>
              <w:t xml:space="preserve"> lub </w:t>
            </w:r>
            <w:r w:rsidR="0047391C">
              <w:t>zaliczenia</w:t>
            </w:r>
            <w:r>
              <w:t xml:space="preserve"> ustnego.</w:t>
            </w:r>
          </w:p>
        </w:tc>
      </w:tr>
    </w:tbl>
    <w:p w14:paraId="0690227F" w14:textId="77777777"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984"/>
        <w:gridCol w:w="1701"/>
        <w:gridCol w:w="1701"/>
      </w:tblGrid>
      <w:tr w:rsidR="00FC3315" w:rsidRPr="00B01A01" w14:paraId="74441B00" w14:textId="77777777" w:rsidTr="00926E3B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28813E3" w14:textId="77777777" w:rsidR="00FC3315" w:rsidRPr="00B01A01" w:rsidRDefault="00FC3315" w:rsidP="00FC3315"/>
          <w:p w14:paraId="196FDCAF" w14:textId="77777777" w:rsidR="00FC3315" w:rsidRPr="00B01A01" w:rsidRDefault="00FC3315" w:rsidP="009E7B8A">
            <w:pPr>
              <w:jc w:val="center"/>
            </w:pPr>
            <w:r w:rsidRPr="00B01A01">
              <w:t>NAKŁAD PRACY STUDENTA</w:t>
            </w:r>
          </w:p>
          <w:p w14:paraId="7371EAA8" w14:textId="77777777" w:rsidR="00FC3315" w:rsidRPr="00B01A01" w:rsidRDefault="00FC3315" w:rsidP="00FC3315">
            <w:pPr>
              <w:rPr>
                <w:color w:val="FF0000"/>
              </w:rPr>
            </w:pPr>
          </w:p>
        </w:tc>
      </w:tr>
      <w:tr w:rsidR="00FC3315" w:rsidRPr="00B01A01" w14:paraId="14727705" w14:textId="77777777" w:rsidTr="00926E3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3CCC575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C02074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14:paraId="12A9BADD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C6DA9" w:rsidRPr="00B01A01" w14:paraId="4CB8AF7D" w14:textId="77777777" w:rsidTr="003C6DA9">
        <w:trPr>
          <w:trHeight w:val="262"/>
        </w:trPr>
        <w:tc>
          <w:tcPr>
            <w:tcW w:w="5070" w:type="dxa"/>
            <w:vMerge/>
            <w:vAlign w:val="center"/>
          </w:tcPr>
          <w:p w14:paraId="064CC047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97925E1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vAlign w:val="center"/>
          </w:tcPr>
          <w:p w14:paraId="47AF0A85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701" w:type="dxa"/>
            <w:vAlign w:val="center"/>
          </w:tcPr>
          <w:p w14:paraId="21336BBB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 tym udział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w zajęciach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przeprowadzanych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z wykorzystaniem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metod i technik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kształcenia na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odległość</w:t>
            </w:r>
          </w:p>
        </w:tc>
      </w:tr>
      <w:tr w:rsidR="003C6DA9" w:rsidRPr="00B01A01" w14:paraId="4F94A965" w14:textId="77777777" w:rsidTr="003C6DA9">
        <w:trPr>
          <w:trHeight w:val="262"/>
        </w:trPr>
        <w:tc>
          <w:tcPr>
            <w:tcW w:w="5070" w:type="dxa"/>
          </w:tcPr>
          <w:p w14:paraId="64311DFB" w14:textId="77777777" w:rsidR="003C6DA9" w:rsidRPr="00B01A01" w:rsidRDefault="003C6DA9" w:rsidP="00FC3315">
            <w:r w:rsidRPr="00B01A01">
              <w:t>Udział w wykładach</w:t>
            </w:r>
          </w:p>
        </w:tc>
        <w:tc>
          <w:tcPr>
            <w:tcW w:w="1984" w:type="dxa"/>
            <w:vAlign w:val="center"/>
          </w:tcPr>
          <w:p w14:paraId="4B5822A4" w14:textId="1F611EBC" w:rsidR="003C6DA9" w:rsidRPr="00B01A01" w:rsidRDefault="00841BC2" w:rsidP="009E7B8A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0F35BC1B" w14:textId="217CA3C5" w:rsidR="003C6DA9" w:rsidRPr="00B01A01" w:rsidRDefault="00FE47C5" w:rsidP="007144E8">
            <w:pPr>
              <w:jc w:val="center"/>
            </w:pPr>
            <w:r>
              <w:t>0</w:t>
            </w:r>
          </w:p>
        </w:tc>
        <w:tc>
          <w:tcPr>
            <w:tcW w:w="1701" w:type="dxa"/>
            <w:vAlign w:val="center"/>
          </w:tcPr>
          <w:p w14:paraId="1B7E1913" w14:textId="77777777" w:rsidR="003C6DA9" w:rsidRPr="00B01A01" w:rsidRDefault="003C6DA9" w:rsidP="007144E8">
            <w:pPr>
              <w:jc w:val="center"/>
            </w:pPr>
          </w:p>
        </w:tc>
      </w:tr>
      <w:tr w:rsidR="003C6DA9" w:rsidRPr="00B01A01" w14:paraId="44276EBE" w14:textId="77777777" w:rsidTr="003C6DA9">
        <w:trPr>
          <w:trHeight w:val="262"/>
        </w:trPr>
        <w:tc>
          <w:tcPr>
            <w:tcW w:w="5070" w:type="dxa"/>
          </w:tcPr>
          <w:p w14:paraId="15336A13" w14:textId="77777777" w:rsidR="003C6DA9" w:rsidRPr="00B01A01" w:rsidRDefault="003C6DA9" w:rsidP="00FC3315">
            <w:r w:rsidRPr="00B01A01">
              <w:t xml:space="preserve">Samodzielne studiowanie </w:t>
            </w:r>
          </w:p>
        </w:tc>
        <w:tc>
          <w:tcPr>
            <w:tcW w:w="1984" w:type="dxa"/>
            <w:vAlign w:val="center"/>
          </w:tcPr>
          <w:p w14:paraId="70792155" w14:textId="39487FED" w:rsidR="003C6DA9" w:rsidRPr="00B01A01" w:rsidRDefault="00FE47C5" w:rsidP="009E7B8A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14:paraId="7200B030" w14:textId="2B0DFC29" w:rsidR="003C6DA9" w:rsidRPr="00B01A01" w:rsidRDefault="00FE47C5" w:rsidP="009E7B8A">
            <w:pPr>
              <w:jc w:val="center"/>
            </w:pPr>
            <w:r>
              <w:t>0</w:t>
            </w:r>
          </w:p>
        </w:tc>
        <w:tc>
          <w:tcPr>
            <w:tcW w:w="1701" w:type="dxa"/>
            <w:vAlign w:val="center"/>
          </w:tcPr>
          <w:p w14:paraId="1F741A73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6451C56A" w14:textId="77777777" w:rsidTr="003C6DA9">
        <w:trPr>
          <w:trHeight w:val="262"/>
        </w:trPr>
        <w:tc>
          <w:tcPr>
            <w:tcW w:w="5070" w:type="dxa"/>
          </w:tcPr>
          <w:p w14:paraId="37D03502" w14:textId="77777777" w:rsidR="003C6DA9" w:rsidRPr="00B01A01" w:rsidRDefault="003C6DA9" w:rsidP="00FC3315">
            <w:pPr>
              <w:rPr>
                <w:vertAlign w:val="superscript"/>
              </w:rPr>
            </w:pPr>
            <w:r w:rsidRPr="00B01A01">
              <w:t>Udział w ćwiczeniach audytoryjnych                                 i laboratoryjnych, warsztatach, seminariach</w:t>
            </w:r>
          </w:p>
        </w:tc>
        <w:tc>
          <w:tcPr>
            <w:tcW w:w="1984" w:type="dxa"/>
            <w:vAlign w:val="center"/>
          </w:tcPr>
          <w:p w14:paraId="498E5A3A" w14:textId="479A3404" w:rsidR="003C6DA9" w:rsidRPr="00B01A01" w:rsidRDefault="00841BC2" w:rsidP="005A5B46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75284E5D" w14:textId="6448B3AE" w:rsidR="003C6DA9" w:rsidRPr="00B01A01" w:rsidRDefault="00717ECE" w:rsidP="009E7B8A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26534A2F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4033B982" w14:textId="77777777" w:rsidTr="003C6DA9">
        <w:trPr>
          <w:trHeight w:val="262"/>
        </w:trPr>
        <w:tc>
          <w:tcPr>
            <w:tcW w:w="5070" w:type="dxa"/>
          </w:tcPr>
          <w:p w14:paraId="300F5344" w14:textId="77777777" w:rsidR="003C6DA9" w:rsidRPr="00B01A01" w:rsidRDefault="003C6DA9" w:rsidP="00FC3315">
            <w:r w:rsidRPr="00B01A01">
              <w:t>Samodzielne przygotowywanie się do ćwiczeń</w:t>
            </w:r>
          </w:p>
        </w:tc>
        <w:tc>
          <w:tcPr>
            <w:tcW w:w="1984" w:type="dxa"/>
            <w:vAlign w:val="center"/>
          </w:tcPr>
          <w:p w14:paraId="56FA36C9" w14:textId="722B0FA5" w:rsidR="003C6DA9" w:rsidRPr="00B01A01" w:rsidRDefault="00717ECE" w:rsidP="009E7B8A">
            <w:pPr>
              <w:jc w:val="center"/>
            </w:pPr>
            <w:r>
              <w:t>1</w:t>
            </w:r>
            <w:r w:rsidR="002D21B8">
              <w:t>0</w:t>
            </w:r>
          </w:p>
        </w:tc>
        <w:tc>
          <w:tcPr>
            <w:tcW w:w="1701" w:type="dxa"/>
            <w:vAlign w:val="center"/>
          </w:tcPr>
          <w:p w14:paraId="5814AA1D" w14:textId="72DCE281" w:rsidR="003C6DA9" w:rsidRPr="00B01A01" w:rsidRDefault="00717ECE" w:rsidP="009E7B8A">
            <w:pPr>
              <w:jc w:val="center"/>
            </w:pPr>
            <w:r>
              <w:t>1</w:t>
            </w:r>
            <w:r w:rsidR="00FE47C5">
              <w:t>0</w:t>
            </w:r>
          </w:p>
        </w:tc>
        <w:tc>
          <w:tcPr>
            <w:tcW w:w="1701" w:type="dxa"/>
            <w:vAlign w:val="center"/>
          </w:tcPr>
          <w:p w14:paraId="2BCF065C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72EB0AB0" w14:textId="77777777" w:rsidTr="003C6DA9">
        <w:trPr>
          <w:trHeight w:val="262"/>
        </w:trPr>
        <w:tc>
          <w:tcPr>
            <w:tcW w:w="5070" w:type="dxa"/>
          </w:tcPr>
          <w:p w14:paraId="1B609203" w14:textId="77777777" w:rsidR="003C6DA9" w:rsidRPr="00B01A01" w:rsidRDefault="003C6DA9" w:rsidP="00FC3315">
            <w:r w:rsidRPr="00B01A01">
              <w:t>Przygotowanie projektu / eseju / itp.</w:t>
            </w:r>
            <w:r w:rsidRPr="00B01A01">
              <w:rPr>
                <w:vertAlign w:val="superscript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62CE3223" w14:textId="3D3D0A90" w:rsidR="003C6DA9" w:rsidRPr="00B01A01" w:rsidRDefault="00717ECE" w:rsidP="001C4962">
            <w:pPr>
              <w:jc w:val="center"/>
            </w:pPr>
            <w:r>
              <w:t>-</w:t>
            </w:r>
          </w:p>
        </w:tc>
        <w:tc>
          <w:tcPr>
            <w:tcW w:w="1701" w:type="dxa"/>
            <w:vAlign w:val="center"/>
          </w:tcPr>
          <w:p w14:paraId="1B6659A2" w14:textId="339E4377" w:rsidR="003C6DA9" w:rsidRPr="00B01A01" w:rsidRDefault="003C6DA9" w:rsidP="001C4962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0896B6D" w14:textId="77777777" w:rsidR="003C6DA9" w:rsidRPr="00B01A01" w:rsidRDefault="003C6DA9" w:rsidP="001C4962">
            <w:pPr>
              <w:jc w:val="center"/>
            </w:pPr>
          </w:p>
        </w:tc>
      </w:tr>
      <w:tr w:rsidR="003C6DA9" w:rsidRPr="00B01A01" w14:paraId="7BB9815E" w14:textId="77777777" w:rsidTr="003C6DA9">
        <w:trPr>
          <w:trHeight w:val="262"/>
        </w:trPr>
        <w:tc>
          <w:tcPr>
            <w:tcW w:w="5070" w:type="dxa"/>
          </w:tcPr>
          <w:p w14:paraId="3E05F6D3" w14:textId="77777777" w:rsidR="003C6DA9" w:rsidRPr="00B01A01" w:rsidRDefault="003C6DA9" w:rsidP="00FC3315">
            <w:r w:rsidRPr="00B01A01">
              <w:t>Przygotowanie się do egzaminu / zaliczenia</w:t>
            </w:r>
          </w:p>
        </w:tc>
        <w:tc>
          <w:tcPr>
            <w:tcW w:w="1984" w:type="dxa"/>
            <w:vAlign w:val="center"/>
          </w:tcPr>
          <w:p w14:paraId="05DAE448" w14:textId="6E7CFAE7" w:rsidR="003C6DA9" w:rsidRPr="00B01A01" w:rsidRDefault="00FE47C5" w:rsidP="007144E8">
            <w:pPr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14:paraId="397459A6" w14:textId="7AD2FB73" w:rsidR="003C6DA9" w:rsidRPr="00B01A01" w:rsidRDefault="00FE47C5" w:rsidP="009E45EF">
            <w:pPr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14:paraId="3FA017B0" w14:textId="77777777" w:rsidR="003C6DA9" w:rsidRPr="00B01A01" w:rsidRDefault="003C6DA9" w:rsidP="00C54AA2">
            <w:pPr>
              <w:jc w:val="center"/>
            </w:pPr>
          </w:p>
        </w:tc>
      </w:tr>
      <w:tr w:rsidR="003C6DA9" w:rsidRPr="00B01A01" w14:paraId="1B8574AC" w14:textId="77777777" w:rsidTr="003C6DA9">
        <w:trPr>
          <w:trHeight w:val="262"/>
        </w:trPr>
        <w:tc>
          <w:tcPr>
            <w:tcW w:w="5070" w:type="dxa"/>
          </w:tcPr>
          <w:p w14:paraId="16A4E977" w14:textId="77777777" w:rsidR="003C6DA9" w:rsidRPr="00B01A01" w:rsidRDefault="003C6DA9" w:rsidP="00FC3315">
            <w:r w:rsidRPr="00B01A01">
              <w:t>Udział w konsultacjach</w:t>
            </w:r>
          </w:p>
        </w:tc>
        <w:tc>
          <w:tcPr>
            <w:tcW w:w="1984" w:type="dxa"/>
            <w:vAlign w:val="center"/>
          </w:tcPr>
          <w:p w14:paraId="4F9D2683" w14:textId="164FF366" w:rsidR="003C6DA9" w:rsidRPr="00B01A01" w:rsidRDefault="00841BC2" w:rsidP="009E7B8A">
            <w:pPr>
              <w:jc w:val="center"/>
            </w:pPr>
            <w:r>
              <w:t>0,1</w:t>
            </w:r>
          </w:p>
        </w:tc>
        <w:tc>
          <w:tcPr>
            <w:tcW w:w="1701" w:type="dxa"/>
            <w:vAlign w:val="center"/>
          </w:tcPr>
          <w:p w14:paraId="5ADB56D7" w14:textId="1B01424E" w:rsidR="003C6DA9" w:rsidRPr="00B01A01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B9F5B7C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4A8C0EAA" w14:textId="77777777" w:rsidTr="003C6DA9">
        <w:trPr>
          <w:trHeight w:val="262"/>
        </w:trPr>
        <w:tc>
          <w:tcPr>
            <w:tcW w:w="5070" w:type="dxa"/>
          </w:tcPr>
          <w:p w14:paraId="69D9AF0B" w14:textId="77777777" w:rsidR="003C6DA9" w:rsidRPr="00B01A01" w:rsidRDefault="003C6DA9" w:rsidP="00FC3315">
            <w:r w:rsidRPr="00B01A01">
              <w:t>Inne</w:t>
            </w:r>
          </w:p>
        </w:tc>
        <w:tc>
          <w:tcPr>
            <w:tcW w:w="1984" w:type="dxa"/>
            <w:vAlign w:val="center"/>
          </w:tcPr>
          <w:p w14:paraId="5F1D1A8D" w14:textId="275C0A02" w:rsidR="003C6DA9" w:rsidRPr="00B01A01" w:rsidRDefault="00717ECE" w:rsidP="009E7B8A">
            <w:pPr>
              <w:jc w:val="center"/>
            </w:pPr>
            <w:r>
              <w:t>-</w:t>
            </w:r>
          </w:p>
        </w:tc>
        <w:tc>
          <w:tcPr>
            <w:tcW w:w="1701" w:type="dxa"/>
            <w:vAlign w:val="center"/>
          </w:tcPr>
          <w:p w14:paraId="7A908017" w14:textId="50480286" w:rsidR="003C6DA9" w:rsidRPr="00B01A01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48EEFA3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79450C13" w14:textId="77777777" w:rsidTr="003C6DA9">
        <w:trPr>
          <w:trHeight w:val="262"/>
        </w:trPr>
        <w:tc>
          <w:tcPr>
            <w:tcW w:w="5070" w:type="dxa"/>
          </w:tcPr>
          <w:p w14:paraId="7A1B7069" w14:textId="77777777" w:rsidR="003C6DA9" w:rsidRPr="00B01A01" w:rsidRDefault="003C6DA9" w:rsidP="00FC3315">
            <w:r w:rsidRPr="00B01A01">
              <w:t>ŁĄCZNY nakład pracy studenta w godz.</w:t>
            </w:r>
          </w:p>
        </w:tc>
        <w:tc>
          <w:tcPr>
            <w:tcW w:w="1984" w:type="dxa"/>
            <w:vAlign w:val="center"/>
          </w:tcPr>
          <w:p w14:paraId="09B4787D" w14:textId="67AA269A" w:rsidR="003C6DA9" w:rsidRPr="00B01A01" w:rsidRDefault="00FE47C5" w:rsidP="009E45E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17ECE">
              <w:rPr>
                <w:b/>
              </w:rPr>
              <w:t>5,1</w:t>
            </w:r>
          </w:p>
        </w:tc>
        <w:tc>
          <w:tcPr>
            <w:tcW w:w="1701" w:type="dxa"/>
            <w:vAlign w:val="center"/>
          </w:tcPr>
          <w:p w14:paraId="6B7F0F20" w14:textId="60DEE19D" w:rsidR="003C6DA9" w:rsidRPr="00B01A01" w:rsidRDefault="00FE47C5" w:rsidP="008C13A7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701" w:type="dxa"/>
            <w:vAlign w:val="center"/>
          </w:tcPr>
          <w:p w14:paraId="047435EA" w14:textId="00562415" w:rsidR="003C6DA9" w:rsidRPr="00B01A01" w:rsidRDefault="005D5749" w:rsidP="008C13A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C3315" w:rsidRPr="00B01A01" w14:paraId="1844889C" w14:textId="77777777" w:rsidTr="00926E3B">
        <w:trPr>
          <w:trHeight w:val="236"/>
        </w:trPr>
        <w:tc>
          <w:tcPr>
            <w:tcW w:w="5070" w:type="dxa"/>
            <w:shd w:val="clear" w:color="auto" w:fill="C0C0C0"/>
          </w:tcPr>
          <w:p w14:paraId="68ED2C56" w14:textId="77777777" w:rsidR="00FC3315" w:rsidRPr="00B01A01" w:rsidRDefault="00FC3315" w:rsidP="00FC3315">
            <w:pPr>
              <w:rPr>
                <w:b/>
              </w:rPr>
            </w:pPr>
            <w:r w:rsidRPr="00B01A01">
              <w:rPr>
                <w:b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6DCACDC2" w14:textId="794D99D5" w:rsidR="00FC3315" w:rsidRPr="00B01A01" w:rsidRDefault="00841BC2" w:rsidP="009E7B8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C3315" w:rsidRPr="00B01A01" w14:paraId="7A61E177" w14:textId="77777777" w:rsidTr="00926E3B">
        <w:trPr>
          <w:trHeight w:val="236"/>
        </w:trPr>
        <w:tc>
          <w:tcPr>
            <w:tcW w:w="5070" w:type="dxa"/>
            <w:shd w:val="clear" w:color="auto" w:fill="C0C0C0"/>
          </w:tcPr>
          <w:p w14:paraId="18398956" w14:textId="77777777" w:rsidR="00FC3315" w:rsidRPr="00B01A01" w:rsidRDefault="00FC3315" w:rsidP="00FC3315">
            <w:r w:rsidRPr="00B01A01"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725678B6" w14:textId="32F16A44" w:rsidR="009A7301" w:rsidRPr="00B01A01" w:rsidRDefault="00841BC2" w:rsidP="00FA6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40BCD">
              <w:rPr>
                <w:b/>
              </w:rPr>
              <w:t xml:space="preserve"> (nauki prawne)</w:t>
            </w:r>
          </w:p>
        </w:tc>
      </w:tr>
      <w:tr w:rsidR="00FC3315" w:rsidRPr="00B01A01" w14:paraId="3E2B157B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18137C1B" w14:textId="77777777" w:rsidR="00FC3315" w:rsidRPr="00B01A01" w:rsidRDefault="00FC3315" w:rsidP="00FC3315">
            <w:pPr>
              <w:rPr>
                <w:vertAlign w:val="superscript"/>
              </w:rPr>
            </w:pPr>
            <w:r w:rsidRPr="00B01A01"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3E8CE49C" w14:textId="0BEA7A50" w:rsidR="00FC3315" w:rsidRPr="00B01A01" w:rsidRDefault="005D5749" w:rsidP="009E45EF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481DE8">
              <w:rPr>
                <w:b/>
              </w:rPr>
              <w:t>1</w:t>
            </w:r>
          </w:p>
        </w:tc>
      </w:tr>
      <w:tr w:rsidR="003C6DA9" w:rsidRPr="00B01A01" w14:paraId="76A019F6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15E3DD3D" w14:textId="77777777" w:rsidR="003C6DA9" w:rsidRPr="00B01A01" w:rsidRDefault="003C6DA9" w:rsidP="00CA040F">
            <w:r w:rsidRPr="00B01A01">
              <w:t>Liczba punktów ECTS związana z kształceniem</w:t>
            </w:r>
            <w:r w:rsidRPr="00B01A01">
              <w:br/>
              <w:t>na odległość (kształcenie z wykorzystaniem</w:t>
            </w:r>
            <w:r w:rsidRPr="00B01A01">
              <w:br/>
              <w:t>metod i technik kształcenia na odległość)</w:t>
            </w:r>
          </w:p>
          <w:p w14:paraId="61AB208F" w14:textId="77777777" w:rsidR="003C6DA9" w:rsidRPr="00B01A01" w:rsidRDefault="003C6DA9" w:rsidP="00CA040F"/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7D0CFF03" w14:textId="5394CD52" w:rsidR="003C6DA9" w:rsidRPr="00B01A01" w:rsidRDefault="00841BC2" w:rsidP="00CA040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C3315" w:rsidRPr="00B01A01" w14:paraId="3E277CF2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7710E694" w14:textId="77777777" w:rsidR="00FC3315" w:rsidRPr="00B01A01" w:rsidRDefault="00FC3315" w:rsidP="00FC3315">
            <w:r w:rsidRPr="00B01A01"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5E6AB17A" w14:textId="0FACC0FD" w:rsidR="00FC3315" w:rsidRPr="00B01A01" w:rsidRDefault="0069038C" w:rsidP="00C54AA2">
            <w:pPr>
              <w:jc w:val="center"/>
              <w:rPr>
                <w:b/>
              </w:rPr>
            </w:pPr>
            <w:r>
              <w:rPr>
                <w:b/>
              </w:rPr>
              <w:t>1,1</w:t>
            </w:r>
          </w:p>
        </w:tc>
      </w:tr>
    </w:tbl>
    <w:p w14:paraId="0BF131C6" w14:textId="77777777" w:rsidR="00393594" w:rsidRPr="00B01A01" w:rsidRDefault="00393594" w:rsidP="00FC3315"/>
    <w:sectPr w:rsidR="00393594" w:rsidRPr="00B01A01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42A38"/>
    <w:multiLevelType w:val="hybridMultilevel"/>
    <w:tmpl w:val="AB6E4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36B4D"/>
    <w:multiLevelType w:val="hybridMultilevel"/>
    <w:tmpl w:val="C3DA3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36BFD"/>
    <w:multiLevelType w:val="hybridMultilevel"/>
    <w:tmpl w:val="D0BC7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7B87092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 w15:restartNumberingAfterBreak="0">
    <w:nsid w:val="7E184184"/>
    <w:multiLevelType w:val="hybridMultilevel"/>
    <w:tmpl w:val="3774B0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4265190">
    <w:abstractNumId w:val="5"/>
  </w:num>
  <w:num w:numId="2" w16cid:durableId="797920243">
    <w:abstractNumId w:val="3"/>
  </w:num>
  <w:num w:numId="3" w16cid:durableId="503594471">
    <w:abstractNumId w:val="1"/>
  </w:num>
  <w:num w:numId="4" w16cid:durableId="12849208">
    <w:abstractNumId w:val="7"/>
  </w:num>
  <w:num w:numId="5" w16cid:durableId="562835277">
    <w:abstractNumId w:val="2"/>
  </w:num>
  <w:num w:numId="6" w16cid:durableId="409811871">
    <w:abstractNumId w:val="4"/>
  </w:num>
  <w:num w:numId="7" w16cid:durableId="17725795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9195894">
    <w:abstractNumId w:val="6"/>
  </w:num>
  <w:num w:numId="9" w16cid:durableId="1158109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315"/>
    <w:rsid w:val="00010AE5"/>
    <w:rsid w:val="00010F50"/>
    <w:rsid w:val="00045EA0"/>
    <w:rsid w:val="00056554"/>
    <w:rsid w:val="00084CA4"/>
    <w:rsid w:val="000B3A8B"/>
    <w:rsid w:val="000C760A"/>
    <w:rsid w:val="000D60B1"/>
    <w:rsid w:val="000F7EF1"/>
    <w:rsid w:val="001459AF"/>
    <w:rsid w:val="001576BD"/>
    <w:rsid w:val="001708A2"/>
    <w:rsid w:val="00183B8B"/>
    <w:rsid w:val="001A398E"/>
    <w:rsid w:val="001B0344"/>
    <w:rsid w:val="001C4962"/>
    <w:rsid w:val="001D32C5"/>
    <w:rsid w:val="001D416F"/>
    <w:rsid w:val="001D557D"/>
    <w:rsid w:val="001F1336"/>
    <w:rsid w:val="00216550"/>
    <w:rsid w:val="00233744"/>
    <w:rsid w:val="0026799A"/>
    <w:rsid w:val="00272862"/>
    <w:rsid w:val="00281839"/>
    <w:rsid w:val="0028445F"/>
    <w:rsid w:val="002B1265"/>
    <w:rsid w:val="002D21B8"/>
    <w:rsid w:val="002E1D2C"/>
    <w:rsid w:val="0031301A"/>
    <w:rsid w:val="00335001"/>
    <w:rsid w:val="00335D56"/>
    <w:rsid w:val="00374F7E"/>
    <w:rsid w:val="00381101"/>
    <w:rsid w:val="003834DF"/>
    <w:rsid w:val="003921D2"/>
    <w:rsid w:val="00393594"/>
    <w:rsid w:val="003A180E"/>
    <w:rsid w:val="003B5358"/>
    <w:rsid w:val="003C6DA9"/>
    <w:rsid w:val="003D31E2"/>
    <w:rsid w:val="003D7028"/>
    <w:rsid w:val="00410D8C"/>
    <w:rsid w:val="004115E3"/>
    <w:rsid w:val="00416716"/>
    <w:rsid w:val="0043104F"/>
    <w:rsid w:val="004474A9"/>
    <w:rsid w:val="004601B7"/>
    <w:rsid w:val="0047391C"/>
    <w:rsid w:val="00476F95"/>
    <w:rsid w:val="00481DE8"/>
    <w:rsid w:val="00482CA2"/>
    <w:rsid w:val="00493B1A"/>
    <w:rsid w:val="004A6933"/>
    <w:rsid w:val="004A6D28"/>
    <w:rsid w:val="004D3844"/>
    <w:rsid w:val="004D6329"/>
    <w:rsid w:val="004E1C83"/>
    <w:rsid w:val="0050495E"/>
    <w:rsid w:val="005050E7"/>
    <w:rsid w:val="0050790E"/>
    <w:rsid w:val="005215C1"/>
    <w:rsid w:val="00530E99"/>
    <w:rsid w:val="0057466A"/>
    <w:rsid w:val="00582141"/>
    <w:rsid w:val="005A5B46"/>
    <w:rsid w:val="005D5749"/>
    <w:rsid w:val="00604CF7"/>
    <w:rsid w:val="00622034"/>
    <w:rsid w:val="00633153"/>
    <w:rsid w:val="00635B40"/>
    <w:rsid w:val="00684388"/>
    <w:rsid w:val="00687A77"/>
    <w:rsid w:val="0069038C"/>
    <w:rsid w:val="006A1B87"/>
    <w:rsid w:val="006A7DF3"/>
    <w:rsid w:val="006B262A"/>
    <w:rsid w:val="006B5B56"/>
    <w:rsid w:val="006C1A3C"/>
    <w:rsid w:val="006C20D4"/>
    <w:rsid w:val="006D4D88"/>
    <w:rsid w:val="0070382D"/>
    <w:rsid w:val="007144E8"/>
    <w:rsid w:val="00717ECE"/>
    <w:rsid w:val="00737ECB"/>
    <w:rsid w:val="00750907"/>
    <w:rsid w:val="00755D16"/>
    <w:rsid w:val="0078248C"/>
    <w:rsid w:val="00783760"/>
    <w:rsid w:val="00797BE8"/>
    <w:rsid w:val="007B1F68"/>
    <w:rsid w:val="007B5FB7"/>
    <w:rsid w:val="007D3941"/>
    <w:rsid w:val="00801B19"/>
    <w:rsid w:val="008020D5"/>
    <w:rsid w:val="00812085"/>
    <w:rsid w:val="008237F5"/>
    <w:rsid w:val="008240FB"/>
    <w:rsid w:val="008322AC"/>
    <w:rsid w:val="00841BC2"/>
    <w:rsid w:val="008609AE"/>
    <w:rsid w:val="008650AE"/>
    <w:rsid w:val="00865722"/>
    <w:rsid w:val="0088668C"/>
    <w:rsid w:val="008A30C1"/>
    <w:rsid w:val="008A41B4"/>
    <w:rsid w:val="008B224B"/>
    <w:rsid w:val="008C13A7"/>
    <w:rsid w:val="008C358C"/>
    <w:rsid w:val="008D3D2C"/>
    <w:rsid w:val="008E0C8E"/>
    <w:rsid w:val="009074ED"/>
    <w:rsid w:val="0091137D"/>
    <w:rsid w:val="00926E3B"/>
    <w:rsid w:val="00935A00"/>
    <w:rsid w:val="00963417"/>
    <w:rsid w:val="009932BD"/>
    <w:rsid w:val="009A108C"/>
    <w:rsid w:val="009A166F"/>
    <w:rsid w:val="009A7301"/>
    <w:rsid w:val="009C2590"/>
    <w:rsid w:val="009C6B52"/>
    <w:rsid w:val="009D59B1"/>
    <w:rsid w:val="009D6C2E"/>
    <w:rsid w:val="009E45EF"/>
    <w:rsid w:val="009E7B8A"/>
    <w:rsid w:val="009F23BC"/>
    <w:rsid w:val="009F4E16"/>
    <w:rsid w:val="009F53AE"/>
    <w:rsid w:val="009F5760"/>
    <w:rsid w:val="00A00257"/>
    <w:rsid w:val="00A0703A"/>
    <w:rsid w:val="00A25749"/>
    <w:rsid w:val="00A264CF"/>
    <w:rsid w:val="00A85D90"/>
    <w:rsid w:val="00A90224"/>
    <w:rsid w:val="00AC3483"/>
    <w:rsid w:val="00AF2367"/>
    <w:rsid w:val="00AF2D81"/>
    <w:rsid w:val="00B01A01"/>
    <w:rsid w:val="00B057FB"/>
    <w:rsid w:val="00B40BCD"/>
    <w:rsid w:val="00B72AFE"/>
    <w:rsid w:val="00B746F1"/>
    <w:rsid w:val="00B76272"/>
    <w:rsid w:val="00BA5729"/>
    <w:rsid w:val="00BD544F"/>
    <w:rsid w:val="00BE34A0"/>
    <w:rsid w:val="00C1462C"/>
    <w:rsid w:val="00C54AA2"/>
    <w:rsid w:val="00C60C15"/>
    <w:rsid w:val="00C715AE"/>
    <w:rsid w:val="00C83126"/>
    <w:rsid w:val="00C94596"/>
    <w:rsid w:val="00CB120F"/>
    <w:rsid w:val="00CB4495"/>
    <w:rsid w:val="00CB5DCB"/>
    <w:rsid w:val="00CC58A9"/>
    <w:rsid w:val="00CD221F"/>
    <w:rsid w:val="00CF1FAE"/>
    <w:rsid w:val="00D240F4"/>
    <w:rsid w:val="00D459BD"/>
    <w:rsid w:val="00D466D8"/>
    <w:rsid w:val="00D800BA"/>
    <w:rsid w:val="00D9160D"/>
    <w:rsid w:val="00DF402D"/>
    <w:rsid w:val="00E1680C"/>
    <w:rsid w:val="00E32F86"/>
    <w:rsid w:val="00E341F8"/>
    <w:rsid w:val="00E37AC3"/>
    <w:rsid w:val="00E40B0C"/>
    <w:rsid w:val="00E45816"/>
    <w:rsid w:val="00E501CD"/>
    <w:rsid w:val="00E72E52"/>
    <w:rsid w:val="00E82510"/>
    <w:rsid w:val="00E94E67"/>
    <w:rsid w:val="00EA2757"/>
    <w:rsid w:val="00EA2C4A"/>
    <w:rsid w:val="00EE2410"/>
    <w:rsid w:val="00EE408D"/>
    <w:rsid w:val="00F02C55"/>
    <w:rsid w:val="00F048DA"/>
    <w:rsid w:val="00F14AB6"/>
    <w:rsid w:val="00F22F4E"/>
    <w:rsid w:val="00F257A3"/>
    <w:rsid w:val="00F46381"/>
    <w:rsid w:val="00F76897"/>
    <w:rsid w:val="00FA0F2A"/>
    <w:rsid w:val="00FA2E58"/>
    <w:rsid w:val="00FA51D3"/>
    <w:rsid w:val="00FA6A37"/>
    <w:rsid w:val="00FC0529"/>
    <w:rsid w:val="00FC3315"/>
    <w:rsid w:val="00FD7A2E"/>
    <w:rsid w:val="00FE47C5"/>
    <w:rsid w:val="00FF5230"/>
    <w:rsid w:val="00FF78CE"/>
    <w:rsid w:val="537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6F14B6"/>
  <w15:docId w15:val="{3F293596-1009-4AC2-9D87-7C5CA598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  <w:style w:type="paragraph" w:styleId="NormalnyWeb">
    <w:name w:val="Normal (Web)"/>
    <w:basedOn w:val="Normalny"/>
    <w:uiPriority w:val="99"/>
    <w:unhideWhenUsed/>
    <w:rsid w:val="0050495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AD68E2-1D34-4872-A759-F2721B9FDD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420FD9-923E-4D54-B16A-E79859264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B38748-07DE-49CC-8681-16064718E5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11</cp:revision>
  <dcterms:created xsi:type="dcterms:W3CDTF">2023-04-04T17:47:00Z</dcterms:created>
  <dcterms:modified xsi:type="dcterms:W3CDTF">2023-05-04T09:27:00Z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